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0737" w:rsidRPr="0026004B" w:rsidRDefault="00B10737" w:rsidP="00B10737">
      <w:pPr>
        <w:spacing w:after="0" w:line="240" w:lineRule="auto"/>
        <w:jc w:val="right"/>
        <w:rPr>
          <w:rFonts w:ascii="Times New Roman" w:hAnsi="Times New Roman" w:cs="Times New Roman"/>
          <w:b/>
          <w:i/>
          <w:sz w:val="24"/>
          <w:szCs w:val="24"/>
        </w:rPr>
      </w:pPr>
      <w:r w:rsidRPr="0026004B">
        <w:rPr>
          <w:rFonts w:ascii="Times New Roman" w:hAnsi="Times New Roman" w:cs="Times New Roman"/>
          <w:b/>
          <w:i/>
          <w:sz w:val="24"/>
          <w:szCs w:val="24"/>
        </w:rPr>
        <w:t>Приложение № 1</w:t>
      </w:r>
    </w:p>
    <w:p w:rsidR="00B10737" w:rsidRPr="0026004B" w:rsidRDefault="00B10737" w:rsidP="00B10737">
      <w:pPr>
        <w:spacing w:after="0" w:line="240" w:lineRule="auto"/>
        <w:jc w:val="right"/>
        <w:rPr>
          <w:rFonts w:ascii="Times New Roman" w:hAnsi="Times New Roman" w:cs="Times New Roman"/>
          <w:b/>
          <w:i/>
          <w:sz w:val="24"/>
          <w:szCs w:val="24"/>
        </w:rPr>
      </w:pPr>
      <w:r w:rsidRPr="0026004B">
        <w:rPr>
          <w:rFonts w:ascii="Times New Roman" w:hAnsi="Times New Roman" w:cs="Times New Roman"/>
          <w:b/>
          <w:i/>
          <w:sz w:val="24"/>
          <w:szCs w:val="24"/>
        </w:rPr>
        <w:t>към обява за обществена поръчка</w:t>
      </w:r>
    </w:p>
    <w:p w:rsidR="00B10737" w:rsidRPr="0026004B" w:rsidRDefault="00B10737" w:rsidP="00B10737">
      <w:pPr>
        <w:spacing w:after="0" w:line="240" w:lineRule="auto"/>
        <w:jc w:val="both"/>
        <w:rPr>
          <w:rFonts w:ascii="Times New Roman" w:hAnsi="Times New Roman" w:cs="Times New Roman"/>
          <w:b/>
          <w:sz w:val="24"/>
          <w:szCs w:val="24"/>
        </w:rPr>
      </w:pPr>
    </w:p>
    <w:p w:rsidR="00E96CF6" w:rsidRPr="0026004B" w:rsidRDefault="008D5BA4" w:rsidP="00B81C01">
      <w:pPr>
        <w:spacing w:after="0" w:line="240" w:lineRule="auto"/>
        <w:jc w:val="center"/>
        <w:rPr>
          <w:rFonts w:ascii="Times New Roman" w:hAnsi="Times New Roman" w:cs="Times New Roman"/>
          <w:b/>
          <w:sz w:val="24"/>
          <w:szCs w:val="24"/>
        </w:rPr>
      </w:pPr>
      <w:r w:rsidRPr="0026004B">
        <w:rPr>
          <w:rFonts w:ascii="Times New Roman" w:hAnsi="Times New Roman" w:cs="Times New Roman"/>
          <w:b/>
          <w:sz w:val="24"/>
          <w:szCs w:val="24"/>
        </w:rPr>
        <w:t>ТЕХНИЧЕСКА СПЕЦИФИКАЦИЯ</w:t>
      </w:r>
    </w:p>
    <w:p w:rsidR="003D58DF" w:rsidRPr="0026004B" w:rsidRDefault="003D58DF" w:rsidP="00B81C01">
      <w:pPr>
        <w:spacing w:after="0" w:line="240" w:lineRule="auto"/>
        <w:rPr>
          <w:rFonts w:ascii="Times New Roman" w:hAnsi="Times New Roman" w:cs="Times New Roman"/>
          <w:sz w:val="24"/>
          <w:szCs w:val="24"/>
        </w:rPr>
      </w:pPr>
    </w:p>
    <w:p w:rsidR="00FC7ECA" w:rsidRPr="0026004B" w:rsidRDefault="00E054E6" w:rsidP="00B81C01">
      <w:pPr>
        <w:spacing w:after="0" w:line="240" w:lineRule="auto"/>
        <w:ind w:left="601"/>
        <w:rPr>
          <w:rFonts w:ascii="Times New Roman" w:hAnsi="Times New Roman" w:cs="Times New Roman"/>
          <w:b/>
          <w:sz w:val="24"/>
          <w:szCs w:val="24"/>
        </w:rPr>
      </w:pPr>
      <w:r w:rsidRPr="0026004B">
        <w:rPr>
          <w:rFonts w:ascii="Times New Roman" w:hAnsi="Times New Roman" w:cs="Times New Roman"/>
          <w:b/>
          <w:sz w:val="24"/>
          <w:szCs w:val="24"/>
        </w:rPr>
        <w:t xml:space="preserve">I. </w:t>
      </w:r>
      <w:r w:rsidR="00FC7ECA" w:rsidRPr="0026004B">
        <w:rPr>
          <w:rFonts w:ascii="Times New Roman" w:hAnsi="Times New Roman" w:cs="Times New Roman"/>
          <w:b/>
          <w:sz w:val="24"/>
          <w:szCs w:val="24"/>
        </w:rPr>
        <w:t>Обхват на поръчката:</w:t>
      </w:r>
    </w:p>
    <w:p w:rsidR="00FC7ECA" w:rsidRPr="0026004B" w:rsidRDefault="00FC7ECA" w:rsidP="00B81C01">
      <w:pPr>
        <w:spacing w:after="0" w:line="240" w:lineRule="auto"/>
        <w:ind w:firstLine="601"/>
        <w:rPr>
          <w:rFonts w:ascii="Times New Roman" w:hAnsi="Times New Roman" w:cs="Times New Roman"/>
          <w:b/>
          <w:sz w:val="24"/>
          <w:szCs w:val="24"/>
        </w:rPr>
      </w:pPr>
    </w:p>
    <w:p w:rsidR="00FC7ECA" w:rsidRPr="0026004B" w:rsidRDefault="00FC7ECA" w:rsidP="00B81C01">
      <w:pPr>
        <w:spacing w:after="0" w:line="240" w:lineRule="auto"/>
        <w:ind w:firstLine="601"/>
        <w:jc w:val="both"/>
        <w:rPr>
          <w:rFonts w:ascii="Times New Roman" w:hAnsi="Times New Roman" w:cs="Times New Roman"/>
          <w:sz w:val="24"/>
          <w:szCs w:val="24"/>
        </w:rPr>
      </w:pPr>
      <w:r w:rsidRPr="0026004B">
        <w:rPr>
          <w:rFonts w:ascii="Times New Roman" w:hAnsi="Times New Roman" w:cs="Times New Roman"/>
          <w:sz w:val="24"/>
          <w:szCs w:val="24"/>
        </w:rPr>
        <w:t>Комисията за финансов надзор има н</w:t>
      </w:r>
      <w:r w:rsidRPr="0026004B">
        <w:rPr>
          <w:rStyle w:val="FontStyle33"/>
          <w:rFonts w:ascii="Times New Roman" w:hAnsi="Times New Roman" w:cs="Times New Roman"/>
          <w:sz w:val="24"/>
          <w:szCs w:val="24"/>
        </w:rPr>
        <w:t xml:space="preserve">еобходимост от осигуряване на </w:t>
      </w:r>
      <w:r w:rsidRPr="0026004B">
        <w:rPr>
          <w:rFonts w:ascii="Times New Roman" w:hAnsi="Times New Roman" w:cs="Times New Roman"/>
          <w:sz w:val="24"/>
          <w:szCs w:val="24"/>
        </w:rPr>
        <w:t xml:space="preserve">денонощна физическа охрана – наблюдение и обезпечение на сигурността на административната сграда на КФН, </w:t>
      </w:r>
      <w:r w:rsidRPr="0026004B">
        <w:rPr>
          <w:rFonts w:ascii="Times New Roman" w:hAnsi="Times New Roman" w:cs="Times New Roman"/>
          <w:sz w:val="24"/>
          <w:szCs w:val="24"/>
          <w:lang w:eastAsia="bg-BG"/>
        </w:rPr>
        <w:t>находяща се на адрес</w:t>
      </w:r>
      <w:r w:rsidRPr="0026004B">
        <w:rPr>
          <w:rStyle w:val="FontStyle33"/>
          <w:rFonts w:ascii="Times New Roman" w:hAnsi="Times New Roman" w:cs="Times New Roman"/>
          <w:sz w:val="24"/>
          <w:szCs w:val="24"/>
        </w:rPr>
        <w:t xml:space="preserve">: гр. София, ул. „Будапеща” № 16, </w:t>
      </w:r>
      <w:r w:rsidRPr="0026004B">
        <w:rPr>
          <w:rFonts w:ascii="Times New Roman" w:hAnsi="Times New Roman" w:cs="Times New Roman"/>
          <w:sz w:val="24"/>
          <w:szCs w:val="24"/>
        </w:rPr>
        <w:t>включително на съоръженията, движимото имущество в нея и на служебните автомобили, когато се намират в и около нея, както и осъществяване на пропускателен режим в сградата, за периода от 8.00 часа на 01.01.2017 г. до 8.00 часа на 01.01.2018 г.</w:t>
      </w:r>
    </w:p>
    <w:p w:rsidR="00FC7ECA" w:rsidRPr="0026004B" w:rsidRDefault="00FC7ECA" w:rsidP="00B81C01">
      <w:pPr>
        <w:spacing w:after="0" w:line="240" w:lineRule="auto"/>
        <w:ind w:firstLine="601"/>
        <w:jc w:val="both"/>
        <w:rPr>
          <w:rFonts w:ascii="Times New Roman" w:hAnsi="Times New Roman" w:cs="Times New Roman"/>
          <w:sz w:val="24"/>
          <w:szCs w:val="24"/>
        </w:rPr>
      </w:pPr>
    </w:p>
    <w:p w:rsidR="00FC7ECA" w:rsidRPr="0026004B" w:rsidRDefault="00FC7ECA" w:rsidP="00B81C01">
      <w:pPr>
        <w:spacing w:after="0" w:line="240" w:lineRule="auto"/>
        <w:ind w:firstLine="601"/>
        <w:jc w:val="both"/>
        <w:rPr>
          <w:rFonts w:ascii="Times New Roman" w:hAnsi="Times New Roman" w:cs="Times New Roman"/>
          <w:sz w:val="24"/>
          <w:szCs w:val="24"/>
          <w:lang w:eastAsia="bg-BG"/>
        </w:rPr>
      </w:pPr>
      <w:r w:rsidRPr="0026004B">
        <w:rPr>
          <w:rFonts w:ascii="Times New Roman" w:hAnsi="Times New Roman" w:cs="Times New Roman"/>
          <w:sz w:val="24"/>
          <w:szCs w:val="24"/>
          <w:lang w:eastAsia="bg-BG"/>
        </w:rPr>
        <w:t>Сградата</w:t>
      </w:r>
      <w:r w:rsidRPr="0026004B">
        <w:rPr>
          <w:rStyle w:val="FontStyle33"/>
          <w:rFonts w:ascii="Times New Roman" w:hAnsi="Times New Roman" w:cs="Times New Roman"/>
          <w:sz w:val="24"/>
          <w:szCs w:val="24"/>
        </w:rPr>
        <w:t>,</w:t>
      </w:r>
      <w:r w:rsidRPr="0026004B">
        <w:rPr>
          <w:rFonts w:ascii="Times New Roman" w:eastAsia="Times New Roman" w:hAnsi="Times New Roman" w:cs="Times New Roman"/>
          <w:b/>
          <w:sz w:val="24"/>
          <w:szCs w:val="24"/>
          <w:lang w:eastAsia="bg-BG"/>
        </w:rPr>
        <w:t xml:space="preserve"> </w:t>
      </w:r>
      <w:r w:rsidRPr="0026004B">
        <w:rPr>
          <w:rFonts w:ascii="Times New Roman" w:hAnsi="Times New Roman" w:cs="Times New Roman"/>
          <w:sz w:val="24"/>
          <w:szCs w:val="24"/>
          <w:lang w:eastAsia="bg-BG"/>
        </w:rPr>
        <w:t>е пет етажна плюс партер и три подземни нива. Зад сградата е обособен двор, като достъпът до него се контролира чрез монтираната автоматична бариера. До гаража, който е в подземни нива – 2 и – 3, се достига чрез из</w:t>
      </w:r>
      <w:r w:rsidR="00B10737" w:rsidRPr="0026004B">
        <w:rPr>
          <w:rFonts w:ascii="Times New Roman" w:hAnsi="Times New Roman" w:cs="Times New Roman"/>
          <w:sz w:val="24"/>
          <w:szCs w:val="24"/>
          <w:lang w:eastAsia="bg-BG"/>
        </w:rPr>
        <w:t xml:space="preserve">граден асансьор за автомобили. </w:t>
      </w:r>
      <w:r w:rsidRPr="0026004B">
        <w:rPr>
          <w:rFonts w:ascii="Times New Roman" w:hAnsi="Times New Roman" w:cs="Times New Roman"/>
          <w:sz w:val="24"/>
          <w:szCs w:val="24"/>
          <w:lang w:eastAsia="bg-BG"/>
        </w:rPr>
        <w:t>За служебните автомобили на КФН трябва да се осигури наблюдение и обезпечение на сигурността, когато се намират в и около административната сграда.</w:t>
      </w:r>
      <w:r w:rsidRPr="0026004B">
        <w:rPr>
          <w:rStyle w:val="FontStyle33"/>
          <w:rFonts w:ascii="Times New Roman" w:hAnsi="Times New Roman" w:cs="Times New Roman"/>
          <w:sz w:val="24"/>
          <w:szCs w:val="24"/>
        </w:rPr>
        <w:t xml:space="preserve"> </w:t>
      </w:r>
      <w:r w:rsidRPr="0026004B">
        <w:rPr>
          <w:rFonts w:ascii="Times New Roman" w:hAnsi="Times New Roman" w:cs="Times New Roman"/>
          <w:sz w:val="24"/>
          <w:szCs w:val="24"/>
          <w:lang w:eastAsia="bg-BG"/>
        </w:rPr>
        <w:t xml:space="preserve">Сградата има три входа – един за служители от ул. „Будапеща”, един представителен от ул. ”Будапеща” и един към обособения заден двор. В цялата сграда е изградена </w:t>
      </w:r>
      <w:proofErr w:type="spellStart"/>
      <w:r w:rsidRPr="0026004B">
        <w:rPr>
          <w:rFonts w:ascii="Times New Roman" w:hAnsi="Times New Roman" w:cs="Times New Roman"/>
          <w:sz w:val="24"/>
          <w:szCs w:val="24"/>
          <w:lang w:eastAsia="bg-BG"/>
        </w:rPr>
        <w:t>пожароизвестителна</w:t>
      </w:r>
      <w:proofErr w:type="spellEnd"/>
      <w:r w:rsidRPr="0026004B">
        <w:rPr>
          <w:rFonts w:ascii="Times New Roman" w:hAnsi="Times New Roman" w:cs="Times New Roman"/>
          <w:sz w:val="24"/>
          <w:szCs w:val="24"/>
          <w:lang w:eastAsia="bg-BG"/>
        </w:rPr>
        <w:t xml:space="preserve"> и </w:t>
      </w:r>
      <w:proofErr w:type="spellStart"/>
      <w:r w:rsidRPr="0026004B">
        <w:rPr>
          <w:rFonts w:ascii="Times New Roman" w:hAnsi="Times New Roman" w:cs="Times New Roman"/>
          <w:sz w:val="24"/>
          <w:szCs w:val="24"/>
          <w:lang w:eastAsia="bg-BG"/>
        </w:rPr>
        <w:t>алармено-охранителна</w:t>
      </w:r>
      <w:proofErr w:type="spellEnd"/>
      <w:r w:rsidRPr="0026004B">
        <w:rPr>
          <w:rFonts w:ascii="Times New Roman" w:hAnsi="Times New Roman" w:cs="Times New Roman"/>
          <w:sz w:val="24"/>
          <w:szCs w:val="24"/>
          <w:lang w:eastAsia="bg-BG"/>
        </w:rPr>
        <w:t xml:space="preserve"> система. В сградата и около нея са монтирани камери за денонощно </w:t>
      </w:r>
      <w:proofErr w:type="spellStart"/>
      <w:r w:rsidRPr="0026004B">
        <w:rPr>
          <w:rFonts w:ascii="Times New Roman" w:hAnsi="Times New Roman" w:cs="Times New Roman"/>
          <w:sz w:val="24"/>
          <w:szCs w:val="24"/>
          <w:lang w:eastAsia="bg-BG"/>
        </w:rPr>
        <w:t>видеонаблюдение</w:t>
      </w:r>
      <w:proofErr w:type="spellEnd"/>
      <w:r w:rsidRPr="0026004B">
        <w:rPr>
          <w:rFonts w:ascii="Times New Roman" w:hAnsi="Times New Roman" w:cs="Times New Roman"/>
          <w:sz w:val="24"/>
          <w:szCs w:val="24"/>
          <w:lang w:eastAsia="bg-BG"/>
        </w:rPr>
        <w:t>. Режим на работа при охрана на сградата</w:t>
      </w:r>
      <w:r w:rsidR="00F60152" w:rsidRPr="0026004B">
        <w:rPr>
          <w:rFonts w:ascii="Times New Roman" w:hAnsi="Times New Roman" w:cs="Times New Roman"/>
          <w:sz w:val="24"/>
          <w:szCs w:val="24"/>
          <w:lang w:val="en-US" w:eastAsia="bg-BG"/>
        </w:rPr>
        <w:t xml:space="preserve"> </w:t>
      </w:r>
      <w:r w:rsidR="00F60152" w:rsidRPr="0026004B">
        <w:rPr>
          <w:rFonts w:ascii="Times New Roman" w:hAnsi="Times New Roman" w:cs="Times New Roman"/>
          <w:sz w:val="24"/>
          <w:szCs w:val="24"/>
          <w:lang w:eastAsia="bg-BG"/>
        </w:rPr>
        <w:t>- за  охрана на сградата са необходими най-малко един денонощен пост, седем дни седмично, като в работни дни поста се подсилва с един дневен пост от 09.00 часа до 18.00 часа</w:t>
      </w:r>
      <w:r w:rsidRPr="0026004B">
        <w:rPr>
          <w:rFonts w:ascii="Times New Roman" w:hAnsi="Times New Roman" w:cs="Times New Roman"/>
          <w:sz w:val="24"/>
          <w:szCs w:val="24"/>
          <w:lang w:eastAsia="bg-BG"/>
        </w:rPr>
        <w:t xml:space="preserve">. За охрана на сградата са необходими най-малко един денонощен пост, седем дни седмично. В работни дни поста се подсилва с един дневен пост от 09.00 часа до 18.00 часа. Охраната стриктно спазва изпълнението на вътрешните правила за пропускателния режим, издава </w:t>
      </w:r>
      <w:proofErr w:type="spellStart"/>
      <w:r w:rsidRPr="0026004B">
        <w:rPr>
          <w:rFonts w:ascii="Times New Roman" w:hAnsi="Times New Roman" w:cs="Times New Roman"/>
          <w:sz w:val="24"/>
          <w:szCs w:val="24"/>
          <w:lang w:eastAsia="bg-BG"/>
        </w:rPr>
        <w:t>посетителски</w:t>
      </w:r>
      <w:proofErr w:type="spellEnd"/>
      <w:r w:rsidRPr="0026004B">
        <w:rPr>
          <w:rFonts w:ascii="Times New Roman" w:hAnsi="Times New Roman" w:cs="Times New Roman"/>
          <w:sz w:val="24"/>
          <w:szCs w:val="24"/>
          <w:lang w:eastAsia="bg-BG"/>
        </w:rPr>
        <w:t xml:space="preserve"> карти. </w:t>
      </w:r>
    </w:p>
    <w:p w:rsidR="00FC7ECA" w:rsidRPr="0026004B" w:rsidRDefault="00FC7ECA" w:rsidP="00B81C01">
      <w:pPr>
        <w:spacing w:after="0" w:line="240" w:lineRule="auto"/>
        <w:ind w:firstLine="601"/>
        <w:jc w:val="both"/>
        <w:rPr>
          <w:rStyle w:val="FontStyle33"/>
          <w:rFonts w:ascii="Times New Roman" w:hAnsi="Times New Roman" w:cs="Times New Roman"/>
          <w:sz w:val="24"/>
          <w:szCs w:val="24"/>
        </w:rPr>
      </w:pPr>
    </w:p>
    <w:p w:rsidR="00FC7ECA" w:rsidRPr="0026004B" w:rsidRDefault="00FC7ECA" w:rsidP="00B81C01">
      <w:pPr>
        <w:spacing w:after="0" w:line="240" w:lineRule="auto"/>
        <w:ind w:firstLine="708"/>
        <w:jc w:val="both"/>
        <w:rPr>
          <w:rFonts w:ascii="Times New Roman" w:hAnsi="Times New Roman" w:cs="Times New Roman"/>
          <w:sz w:val="24"/>
          <w:szCs w:val="24"/>
        </w:rPr>
      </w:pPr>
      <w:r w:rsidRPr="0026004B">
        <w:rPr>
          <w:rStyle w:val="FontStyle33"/>
          <w:rFonts w:ascii="Times New Roman" w:hAnsi="Times New Roman" w:cs="Times New Roman"/>
          <w:sz w:val="24"/>
          <w:szCs w:val="24"/>
        </w:rPr>
        <w:t>Договорът за обществената поръчка се сключва в съответствие с проекта на договор</w:t>
      </w:r>
      <w:r w:rsidR="00660CA5" w:rsidRPr="0026004B">
        <w:rPr>
          <w:rStyle w:val="FontStyle33"/>
          <w:rFonts w:ascii="Times New Roman" w:hAnsi="Times New Roman" w:cs="Times New Roman"/>
          <w:sz w:val="24"/>
          <w:szCs w:val="24"/>
        </w:rPr>
        <w:t xml:space="preserve"> </w:t>
      </w:r>
      <w:r w:rsidR="00660CA5" w:rsidRPr="0026004B">
        <w:rPr>
          <w:rStyle w:val="FontStyle33"/>
          <w:rFonts w:ascii="Times New Roman" w:hAnsi="Times New Roman" w:cs="Times New Roman"/>
          <w:sz w:val="24"/>
          <w:szCs w:val="24"/>
          <w:lang w:val="en-US"/>
        </w:rPr>
        <w:t>(</w:t>
      </w:r>
      <w:r w:rsidR="00660CA5" w:rsidRPr="0026004B">
        <w:rPr>
          <w:rStyle w:val="FontStyle33"/>
          <w:rFonts w:ascii="Times New Roman" w:hAnsi="Times New Roman" w:cs="Times New Roman"/>
          <w:sz w:val="24"/>
          <w:szCs w:val="24"/>
        </w:rPr>
        <w:t>Приложение № 10</w:t>
      </w:r>
      <w:r w:rsidR="00660CA5" w:rsidRPr="0026004B">
        <w:rPr>
          <w:rStyle w:val="FontStyle33"/>
          <w:rFonts w:ascii="Times New Roman" w:hAnsi="Times New Roman" w:cs="Times New Roman"/>
          <w:sz w:val="24"/>
          <w:szCs w:val="24"/>
          <w:lang w:val="en-US"/>
        </w:rPr>
        <w:t>)</w:t>
      </w:r>
      <w:r w:rsidRPr="0026004B">
        <w:rPr>
          <w:rStyle w:val="FontStyle33"/>
          <w:rFonts w:ascii="Times New Roman" w:hAnsi="Times New Roman" w:cs="Times New Roman"/>
          <w:sz w:val="24"/>
          <w:szCs w:val="24"/>
        </w:rPr>
        <w:t>, като изпълнителят предоставя услугата съгласно изискванията на възложителя и направеното от него предложение.</w:t>
      </w:r>
      <w:r w:rsidRPr="0026004B">
        <w:rPr>
          <w:rFonts w:ascii="Times New Roman" w:hAnsi="Times New Roman" w:cs="Times New Roman"/>
          <w:sz w:val="24"/>
          <w:szCs w:val="24"/>
        </w:rPr>
        <w:t xml:space="preserve"> Обектът, предмет на обществената поръчка и съответно на договора включва административната сграда на възложителя, включително охрана на съоръженията, движимото имущество в нея и на служебните автомобили, когато се намират в и около нея.</w:t>
      </w:r>
    </w:p>
    <w:p w:rsidR="006B1E9F" w:rsidRPr="0026004B" w:rsidRDefault="006B1E9F" w:rsidP="00B81C01">
      <w:pPr>
        <w:spacing w:after="0" w:line="240" w:lineRule="auto"/>
        <w:ind w:firstLine="708"/>
        <w:jc w:val="both"/>
        <w:rPr>
          <w:rFonts w:ascii="Times New Roman" w:hAnsi="Times New Roman" w:cs="Times New Roman"/>
          <w:sz w:val="24"/>
          <w:szCs w:val="24"/>
        </w:rPr>
      </w:pPr>
    </w:p>
    <w:p w:rsidR="006B1E9F" w:rsidRPr="0026004B" w:rsidRDefault="006B1E9F" w:rsidP="00B81C01">
      <w:pPr>
        <w:spacing w:after="0" w:line="240" w:lineRule="auto"/>
        <w:ind w:firstLine="708"/>
        <w:jc w:val="both"/>
        <w:rPr>
          <w:rFonts w:ascii="Times New Roman" w:hAnsi="Times New Roman" w:cs="Times New Roman"/>
          <w:sz w:val="24"/>
          <w:szCs w:val="24"/>
        </w:rPr>
      </w:pPr>
      <w:r w:rsidRPr="0026004B">
        <w:rPr>
          <w:rStyle w:val="FontStyle33"/>
          <w:rFonts w:ascii="Times New Roman" w:hAnsi="Times New Roman"/>
          <w:b/>
          <w:sz w:val="24"/>
          <w:szCs w:val="24"/>
        </w:rPr>
        <w:t>Място за изпълнение на обществената поръчка:</w:t>
      </w:r>
      <w:r w:rsidRPr="0026004B">
        <w:rPr>
          <w:rStyle w:val="FontStyle33"/>
          <w:rFonts w:ascii="Times New Roman" w:hAnsi="Times New Roman"/>
          <w:sz w:val="24"/>
          <w:szCs w:val="24"/>
        </w:rPr>
        <w:t xml:space="preserve"> сградата на КФН, находяща се в  гр. София, ул. „Будапеща” № 16.</w:t>
      </w:r>
    </w:p>
    <w:p w:rsidR="003D58DF" w:rsidRPr="0026004B" w:rsidRDefault="003D58DF" w:rsidP="00B81C01">
      <w:pPr>
        <w:spacing w:after="0" w:line="240" w:lineRule="auto"/>
        <w:rPr>
          <w:rFonts w:ascii="Times New Roman" w:hAnsi="Times New Roman" w:cs="Times New Roman"/>
          <w:sz w:val="24"/>
          <w:szCs w:val="24"/>
        </w:rPr>
      </w:pPr>
    </w:p>
    <w:p w:rsidR="00F66AB4" w:rsidRPr="0026004B" w:rsidRDefault="00E054E6" w:rsidP="00B81C01">
      <w:pPr>
        <w:tabs>
          <w:tab w:val="left" w:pos="0"/>
        </w:tabs>
        <w:spacing w:after="0" w:line="240" w:lineRule="auto"/>
        <w:rPr>
          <w:rFonts w:ascii="Times New Roman" w:hAnsi="Times New Roman" w:cs="Times New Roman"/>
          <w:b/>
          <w:sz w:val="24"/>
          <w:szCs w:val="24"/>
        </w:rPr>
      </w:pPr>
      <w:r w:rsidRPr="0026004B">
        <w:rPr>
          <w:rFonts w:ascii="Times New Roman" w:hAnsi="Times New Roman" w:cs="Times New Roman"/>
          <w:b/>
          <w:sz w:val="24"/>
          <w:szCs w:val="24"/>
        </w:rPr>
        <w:tab/>
      </w:r>
      <w:proofErr w:type="spellStart"/>
      <w:r w:rsidRPr="0026004B">
        <w:rPr>
          <w:rFonts w:ascii="Times New Roman" w:hAnsi="Times New Roman" w:cs="Times New Roman"/>
          <w:b/>
          <w:sz w:val="24"/>
          <w:szCs w:val="24"/>
        </w:rPr>
        <w:t>II</w:t>
      </w:r>
      <w:proofErr w:type="spellEnd"/>
      <w:r w:rsidRPr="0026004B">
        <w:rPr>
          <w:rFonts w:ascii="Times New Roman" w:hAnsi="Times New Roman" w:cs="Times New Roman"/>
          <w:b/>
          <w:sz w:val="24"/>
          <w:szCs w:val="24"/>
        </w:rPr>
        <w:t xml:space="preserve">. </w:t>
      </w:r>
      <w:r w:rsidR="00F66AB4" w:rsidRPr="0026004B">
        <w:rPr>
          <w:rFonts w:ascii="Times New Roman" w:hAnsi="Times New Roman" w:cs="Times New Roman"/>
          <w:b/>
          <w:sz w:val="24"/>
          <w:szCs w:val="24"/>
        </w:rPr>
        <w:t>ИЗИСКВАНИЯ КЪМ ИЗПЪЛНЕНИЕТО НА ПОРЪЧКАТА</w:t>
      </w:r>
    </w:p>
    <w:p w:rsidR="00CD2641" w:rsidRPr="0026004B" w:rsidRDefault="00CD2641" w:rsidP="00B81C01">
      <w:pPr>
        <w:tabs>
          <w:tab w:val="left" w:pos="0"/>
        </w:tabs>
        <w:spacing w:after="0" w:line="240" w:lineRule="auto"/>
        <w:jc w:val="both"/>
        <w:rPr>
          <w:rFonts w:ascii="Times New Roman" w:hAnsi="Times New Roman" w:cs="Times New Roman"/>
          <w:b/>
          <w:sz w:val="24"/>
          <w:szCs w:val="24"/>
        </w:rPr>
      </w:pPr>
    </w:p>
    <w:p w:rsidR="00FC7ECA" w:rsidRPr="0026004B" w:rsidRDefault="00FC7ECA" w:rsidP="00B81C01">
      <w:pPr>
        <w:spacing w:after="0" w:line="240" w:lineRule="auto"/>
        <w:ind w:firstLine="708"/>
        <w:jc w:val="both"/>
        <w:rPr>
          <w:rFonts w:ascii="Times New Roman" w:hAnsi="Times New Roman" w:cs="Times New Roman"/>
          <w:sz w:val="24"/>
          <w:szCs w:val="24"/>
        </w:rPr>
      </w:pPr>
      <w:r w:rsidRPr="0026004B">
        <w:rPr>
          <w:rFonts w:ascii="Times New Roman" w:hAnsi="Times New Roman" w:cs="Times New Roman"/>
          <w:sz w:val="24"/>
          <w:szCs w:val="24"/>
        </w:rPr>
        <w:t xml:space="preserve">1. Изпълнителят да се придържа точно към указанията на възложителя, </w:t>
      </w:r>
      <w:r w:rsidR="00660CA5" w:rsidRPr="0026004B">
        <w:rPr>
          <w:rFonts w:ascii="Times New Roman" w:hAnsi="Times New Roman" w:cs="Times New Roman"/>
          <w:sz w:val="24"/>
          <w:szCs w:val="24"/>
        </w:rPr>
        <w:t xml:space="preserve">настоящата </w:t>
      </w:r>
      <w:r w:rsidRPr="0026004B">
        <w:rPr>
          <w:rFonts w:ascii="Times New Roman" w:hAnsi="Times New Roman" w:cs="Times New Roman"/>
          <w:sz w:val="24"/>
          <w:szCs w:val="24"/>
        </w:rPr>
        <w:t>техническа спецификация и към всички действащи нормативни актове, правила и стандарти, които се отнасят до изпълнението на поръчката.</w:t>
      </w:r>
    </w:p>
    <w:p w:rsidR="00FC7ECA" w:rsidRPr="0026004B" w:rsidRDefault="00FC7ECA" w:rsidP="00B81C01">
      <w:pPr>
        <w:spacing w:after="0" w:line="240" w:lineRule="auto"/>
        <w:ind w:firstLine="708"/>
        <w:jc w:val="both"/>
        <w:rPr>
          <w:rFonts w:ascii="Times New Roman" w:hAnsi="Times New Roman" w:cs="Times New Roman"/>
          <w:sz w:val="24"/>
          <w:szCs w:val="24"/>
        </w:rPr>
      </w:pPr>
      <w:r w:rsidRPr="0026004B">
        <w:rPr>
          <w:rFonts w:ascii="Times New Roman" w:hAnsi="Times New Roman" w:cs="Times New Roman"/>
          <w:sz w:val="24"/>
          <w:szCs w:val="24"/>
        </w:rPr>
        <w:t>2. Изпълнителят да изпълнява качествено и добросъвестно охраната на обекта, предмет на обществената поръчка от противоправни посегателства.</w:t>
      </w:r>
    </w:p>
    <w:p w:rsidR="00FC7ECA" w:rsidRPr="0026004B" w:rsidRDefault="00FC7ECA" w:rsidP="00B81C01">
      <w:pPr>
        <w:spacing w:after="0" w:line="240" w:lineRule="auto"/>
        <w:ind w:firstLine="708"/>
        <w:jc w:val="both"/>
        <w:rPr>
          <w:rFonts w:ascii="Times New Roman" w:hAnsi="Times New Roman" w:cs="Times New Roman"/>
          <w:sz w:val="24"/>
          <w:szCs w:val="24"/>
        </w:rPr>
      </w:pPr>
      <w:r w:rsidRPr="0026004B">
        <w:rPr>
          <w:rFonts w:ascii="Times New Roman" w:hAnsi="Times New Roman" w:cs="Times New Roman"/>
          <w:sz w:val="24"/>
          <w:szCs w:val="24"/>
        </w:rPr>
        <w:t>3. Изпълнителят да снабди наетите от него охранители с лична идентификационна карта със снимка, отличителен знак и униформено облекло, лични предпазни и защитни средства.</w:t>
      </w:r>
    </w:p>
    <w:p w:rsidR="00FC7ECA" w:rsidRPr="0026004B" w:rsidRDefault="00FC7ECA" w:rsidP="00B81C01">
      <w:pPr>
        <w:spacing w:after="0" w:line="240" w:lineRule="auto"/>
        <w:ind w:firstLine="720"/>
        <w:jc w:val="both"/>
        <w:rPr>
          <w:rFonts w:ascii="Times New Roman" w:hAnsi="Times New Roman" w:cs="Times New Roman"/>
          <w:sz w:val="24"/>
          <w:szCs w:val="24"/>
        </w:rPr>
      </w:pPr>
      <w:r w:rsidRPr="0026004B">
        <w:rPr>
          <w:rFonts w:ascii="Times New Roman" w:hAnsi="Times New Roman" w:cs="Times New Roman"/>
          <w:sz w:val="24"/>
          <w:szCs w:val="24"/>
        </w:rPr>
        <w:lastRenderedPageBreak/>
        <w:t>4.  По време на дежурството и при приемане и сдаване на поста, охранителите да отразяват в специална тетрадка всички нарушения или липса на такива по време на смяната.</w:t>
      </w:r>
    </w:p>
    <w:p w:rsidR="00FC7ECA" w:rsidRPr="0026004B" w:rsidRDefault="00FC7ECA" w:rsidP="00B81C01">
      <w:pPr>
        <w:spacing w:after="0" w:line="240" w:lineRule="auto"/>
        <w:ind w:firstLine="720"/>
        <w:jc w:val="both"/>
        <w:rPr>
          <w:rFonts w:ascii="Times New Roman" w:hAnsi="Times New Roman" w:cs="Times New Roman"/>
          <w:sz w:val="24"/>
          <w:szCs w:val="24"/>
        </w:rPr>
      </w:pPr>
      <w:r w:rsidRPr="0026004B">
        <w:rPr>
          <w:rFonts w:ascii="Times New Roman" w:hAnsi="Times New Roman" w:cs="Times New Roman"/>
          <w:sz w:val="24"/>
          <w:szCs w:val="24"/>
        </w:rPr>
        <w:t>5. При подаден сигнал за произшествие от охранителите на обекта, предмет на обществената поръчка, до централата на охранителната фирма, времето за реакция от страна на централата да не бъде повече от 30 минути.</w:t>
      </w:r>
    </w:p>
    <w:p w:rsidR="00FC7ECA" w:rsidRPr="0026004B" w:rsidRDefault="00FC7ECA" w:rsidP="00B81C01">
      <w:pPr>
        <w:spacing w:after="0" w:line="240" w:lineRule="auto"/>
        <w:ind w:firstLine="720"/>
        <w:jc w:val="both"/>
        <w:rPr>
          <w:rFonts w:ascii="Times New Roman" w:hAnsi="Times New Roman" w:cs="Times New Roman"/>
          <w:sz w:val="24"/>
          <w:szCs w:val="24"/>
        </w:rPr>
      </w:pPr>
      <w:r w:rsidRPr="0026004B">
        <w:rPr>
          <w:rFonts w:ascii="Times New Roman" w:hAnsi="Times New Roman" w:cs="Times New Roman"/>
          <w:sz w:val="24"/>
          <w:szCs w:val="24"/>
        </w:rPr>
        <w:t>6. Срок на изпълнение на поръчката - една година, считано от 8.00 часа на 01.01.2017 г. до 8.00 часа на 01.01.2018 г.</w:t>
      </w:r>
    </w:p>
    <w:p w:rsidR="00F66AB4" w:rsidRPr="0026004B" w:rsidRDefault="00F66AB4" w:rsidP="00B81C01">
      <w:pPr>
        <w:spacing w:after="0" w:line="240" w:lineRule="auto"/>
        <w:ind w:firstLine="720"/>
        <w:jc w:val="both"/>
        <w:rPr>
          <w:rFonts w:ascii="Times New Roman" w:hAnsi="Times New Roman" w:cs="Times New Roman"/>
          <w:sz w:val="24"/>
          <w:szCs w:val="24"/>
        </w:rPr>
      </w:pPr>
    </w:p>
    <w:p w:rsidR="00F66AB4" w:rsidRPr="0026004B" w:rsidRDefault="00F66AB4" w:rsidP="00B81C01">
      <w:pPr>
        <w:spacing w:after="0" w:line="240" w:lineRule="auto"/>
        <w:ind w:firstLine="708"/>
        <w:jc w:val="both"/>
        <w:rPr>
          <w:rFonts w:ascii="Times New Roman" w:hAnsi="Times New Roman" w:cs="Times New Roman"/>
          <w:sz w:val="24"/>
          <w:szCs w:val="24"/>
        </w:rPr>
      </w:pPr>
      <w:r w:rsidRPr="0026004B">
        <w:rPr>
          <w:rFonts w:ascii="Times New Roman" w:hAnsi="Times New Roman" w:cs="Times New Roman"/>
          <w:sz w:val="24"/>
          <w:szCs w:val="24"/>
        </w:rPr>
        <w:t xml:space="preserve">Техническите изисквания следва задължително да залегнат в техническото предложение на участника, което </w:t>
      </w:r>
      <w:r w:rsidR="00136EF3" w:rsidRPr="0026004B">
        <w:rPr>
          <w:rFonts w:ascii="Times New Roman" w:hAnsi="Times New Roman" w:cs="Times New Roman"/>
          <w:sz w:val="24"/>
          <w:szCs w:val="24"/>
        </w:rPr>
        <w:t xml:space="preserve">следва да </w:t>
      </w:r>
      <w:r w:rsidRPr="0026004B">
        <w:rPr>
          <w:rFonts w:ascii="Times New Roman" w:hAnsi="Times New Roman" w:cs="Times New Roman"/>
          <w:sz w:val="24"/>
          <w:szCs w:val="24"/>
        </w:rPr>
        <w:t>е с</w:t>
      </w:r>
      <w:r w:rsidR="00794D46" w:rsidRPr="0026004B">
        <w:rPr>
          <w:rFonts w:ascii="Times New Roman" w:hAnsi="Times New Roman" w:cs="Times New Roman"/>
          <w:sz w:val="24"/>
          <w:szCs w:val="24"/>
        </w:rPr>
        <w:t>ъгласно приложения образец</w:t>
      </w:r>
      <w:r w:rsidR="00660CA5" w:rsidRPr="0026004B">
        <w:rPr>
          <w:rFonts w:ascii="Times New Roman" w:hAnsi="Times New Roman" w:cs="Times New Roman"/>
          <w:sz w:val="24"/>
          <w:szCs w:val="24"/>
        </w:rPr>
        <w:t xml:space="preserve"> </w:t>
      </w:r>
      <w:r w:rsidR="00660CA5" w:rsidRPr="0026004B">
        <w:rPr>
          <w:rFonts w:ascii="Times New Roman" w:hAnsi="Times New Roman" w:cs="Times New Roman"/>
          <w:sz w:val="24"/>
          <w:szCs w:val="24"/>
          <w:lang w:val="en-US"/>
        </w:rPr>
        <w:t>(</w:t>
      </w:r>
      <w:r w:rsidR="00660CA5" w:rsidRPr="0026004B">
        <w:rPr>
          <w:rFonts w:ascii="Times New Roman" w:hAnsi="Times New Roman" w:cs="Times New Roman"/>
          <w:sz w:val="24"/>
          <w:szCs w:val="24"/>
        </w:rPr>
        <w:t>Приложение № 8</w:t>
      </w:r>
      <w:r w:rsidR="00660CA5" w:rsidRPr="0026004B">
        <w:rPr>
          <w:rFonts w:ascii="Times New Roman" w:hAnsi="Times New Roman" w:cs="Times New Roman"/>
          <w:sz w:val="24"/>
          <w:szCs w:val="24"/>
          <w:lang w:val="en-US"/>
        </w:rPr>
        <w:t>)</w:t>
      </w:r>
      <w:r w:rsidR="00794D46" w:rsidRPr="0026004B">
        <w:rPr>
          <w:rFonts w:ascii="Times New Roman" w:hAnsi="Times New Roman" w:cs="Times New Roman"/>
          <w:sz w:val="24"/>
          <w:szCs w:val="24"/>
        </w:rPr>
        <w:t xml:space="preserve"> към </w:t>
      </w:r>
      <w:r w:rsidR="006B1E9F" w:rsidRPr="0026004B">
        <w:rPr>
          <w:rFonts w:ascii="Times New Roman" w:hAnsi="Times New Roman" w:cs="Times New Roman"/>
          <w:sz w:val="24"/>
          <w:szCs w:val="24"/>
        </w:rPr>
        <w:t xml:space="preserve">обявата </w:t>
      </w:r>
      <w:r w:rsidR="00D725AF" w:rsidRPr="0026004B">
        <w:rPr>
          <w:rFonts w:ascii="Times New Roman" w:hAnsi="Times New Roman" w:cs="Times New Roman"/>
          <w:sz w:val="24"/>
          <w:szCs w:val="24"/>
        </w:rPr>
        <w:t xml:space="preserve">за обществената поръчка </w:t>
      </w:r>
      <w:r w:rsidRPr="0026004B">
        <w:rPr>
          <w:rFonts w:ascii="Times New Roman" w:hAnsi="Times New Roman" w:cs="Times New Roman"/>
          <w:sz w:val="24"/>
          <w:szCs w:val="24"/>
        </w:rPr>
        <w:t xml:space="preserve">с предмет: </w:t>
      </w:r>
      <w:r w:rsidR="00794D46" w:rsidRPr="0026004B">
        <w:rPr>
          <w:rFonts w:ascii="Times New Roman" w:hAnsi="Times New Roman"/>
          <w:sz w:val="24"/>
          <w:szCs w:val="24"/>
        </w:rPr>
        <w:t>„Осигуряване на денонощна физическа охрана на административната сграда на КФН и прилежащата й територия”</w:t>
      </w:r>
      <w:r w:rsidR="00660CA5" w:rsidRPr="0026004B">
        <w:rPr>
          <w:rFonts w:ascii="Times New Roman" w:hAnsi="Times New Roman"/>
          <w:sz w:val="24"/>
          <w:szCs w:val="24"/>
        </w:rPr>
        <w:t xml:space="preserve"> </w:t>
      </w:r>
      <w:r w:rsidRPr="0026004B">
        <w:rPr>
          <w:rFonts w:ascii="Times New Roman" w:hAnsi="Times New Roman" w:cs="Times New Roman"/>
          <w:sz w:val="24"/>
          <w:szCs w:val="24"/>
        </w:rPr>
        <w:t xml:space="preserve">и да е придружено с проект на </w:t>
      </w:r>
      <w:r w:rsidRPr="0026004B">
        <w:rPr>
          <w:rStyle w:val="BodytextBold"/>
          <w:b w:val="0"/>
          <w:sz w:val="24"/>
          <w:szCs w:val="24"/>
        </w:rPr>
        <w:t>план за охрана</w:t>
      </w:r>
      <w:r w:rsidRPr="0026004B">
        <w:rPr>
          <w:rFonts w:ascii="Times New Roman" w:hAnsi="Times New Roman" w:cs="Times New Roman"/>
          <w:sz w:val="24"/>
          <w:szCs w:val="24"/>
        </w:rPr>
        <w:t>.</w:t>
      </w:r>
    </w:p>
    <w:p w:rsidR="00F66AB4" w:rsidRPr="0026004B" w:rsidRDefault="00F66AB4" w:rsidP="00B81C01">
      <w:pPr>
        <w:pStyle w:val="ListParagraph"/>
        <w:spacing w:after="0" w:line="240" w:lineRule="auto"/>
        <w:ind w:left="0" w:firstLine="425"/>
        <w:jc w:val="both"/>
        <w:rPr>
          <w:rFonts w:ascii="Times New Roman" w:hAnsi="Times New Roman" w:cs="Times New Roman"/>
          <w:sz w:val="24"/>
          <w:szCs w:val="24"/>
        </w:rPr>
      </w:pPr>
    </w:p>
    <w:p w:rsidR="00F66AB4" w:rsidRPr="0026004B" w:rsidRDefault="00F66AB4" w:rsidP="00B81C01">
      <w:pPr>
        <w:pStyle w:val="ListParagraph"/>
        <w:spacing w:after="0" w:line="240" w:lineRule="auto"/>
        <w:ind w:left="0" w:firstLine="426"/>
        <w:jc w:val="both"/>
        <w:rPr>
          <w:rFonts w:ascii="Times New Roman" w:hAnsi="Times New Roman" w:cs="Times New Roman"/>
          <w:b/>
          <w:sz w:val="24"/>
          <w:szCs w:val="24"/>
        </w:rPr>
      </w:pPr>
      <w:r w:rsidRPr="0026004B">
        <w:rPr>
          <w:rFonts w:ascii="Times New Roman" w:hAnsi="Times New Roman" w:cs="Times New Roman"/>
          <w:b/>
          <w:sz w:val="24"/>
          <w:szCs w:val="24"/>
        </w:rPr>
        <w:tab/>
        <w:t xml:space="preserve">До изтичане на срока за подаване на оферти участниците имат право да извършат оглед на обекта, предмет на обществената поръчка. </w:t>
      </w:r>
    </w:p>
    <w:p w:rsidR="00F66AB4" w:rsidRPr="0026004B" w:rsidRDefault="00F66AB4" w:rsidP="00B81C01">
      <w:pPr>
        <w:pStyle w:val="ListParagraph"/>
        <w:spacing w:after="0" w:line="240" w:lineRule="auto"/>
        <w:ind w:left="0" w:firstLine="708"/>
        <w:jc w:val="both"/>
        <w:rPr>
          <w:rFonts w:ascii="Times New Roman" w:hAnsi="Times New Roman" w:cs="Times New Roman"/>
          <w:b/>
          <w:sz w:val="24"/>
          <w:szCs w:val="24"/>
        </w:rPr>
      </w:pPr>
    </w:p>
    <w:p w:rsidR="00F66AB4" w:rsidRPr="0026004B" w:rsidRDefault="00F66AB4" w:rsidP="00B81C01">
      <w:pPr>
        <w:pStyle w:val="ListParagraph"/>
        <w:spacing w:after="0" w:line="240" w:lineRule="auto"/>
        <w:ind w:left="0" w:firstLine="708"/>
        <w:jc w:val="both"/>
        <w:rPr>
          <w:rFonts w:ascii="Times New Roman" w:hAnsi="Times New Roman" w:cs="Times New Roman"/>
          <w:b/>
          <w:sz w:val="24"/>
          <w:szCs w:val="24"/>
        </w:rPr>
      </w:pPr>
      <w:r w:rsidRPr="0026004B">
        <w:rPr>
          <w:rFonts w:ascii="Times New Roman" w:hAnsi="Times New Roman" w:cs="Times New Roman"/>
          <w:b/>
          <w:sz w:val="24"/>
          <w:szCs w:val="24"/>
        </w:rPr>
        <w:t>За уговаряне на ден и час за извършване на огледи на сградата е необходимо лицата да се свържат с Живко Жеков, на тел. 02 / 94 04 598.</w:t>
      </w:r>
    </w:p>
    <w:p w:rsidR="003D58DF" w:rsidRPr="0026004B" w:rsidRDefault="003D58DF" w:rsidP="00B81C01">
      <w:pPr>
        <w:spacing w:after="0" w:line="240" w:lineRule="auto"/>
        <w:rPr>
          <w:rFonts w:ascii="Times New Roman" w:hAnsi="Times New Roman" w:cs="Times New Roman"/>
          <w:sz w:val="24"/>
          <w:szCs w:val="24"/>
        </w:rPr>
      </w:pPr>
    </w:p>
    <w:p w:rsidR="003D58DF" w:rsidRPr="0026004B" w:rsidRDefault="003D58DF" w:rsidP="00B81C01">
      <w:pPr>
        <w:spacing w:after="0" w:line="240" w:lineRule="auto"/>
        <w:rPr>
          <w:rFonts w:ascii="Times New Roman" w:hAnsi="Times New Roman" w:cs="Times New Roman"/>
          <w:sz w:val="24"/>
          <w:szCs w:val="24"/>
        </w:rPr>
      </w:pPr>
    </w:p>
    <w:p w:rsidR="00342ED8" w:rsidRPr="0026004B" w:rsidRDefault="00342ED8" w:rsidP="00B81C01">
      <w:pPr>
        <w:spacing w:after="0" w:line="240" w:lineRule="auto"/>
        <w:rPr>
          <w:rFonts w:ascii="Times New Roman" w:hAnsi="Times New Roman" w:cs="Times New Roman"/>
          <w:b/>
          <w:sz w:val="24"/>
          <w:szCs w:val="24"/>
        </w:rPr>
      </w:pPr>
    </w:p>
    <w:p w:rsidR="00FC7ECA" w:rsidRPr="0026004B" w:rsidRDefault="00FC7ECA" w:rsidP="00B81C01">
      <w:pPr>
        <w:spacing w:after="0" w:line="240" w:lineRule="auto"/>
        <w:rPr>
          <w:rFonts w:ascii="Times New Roman" w:hAnsi="Times New Roman" w:cs="Times New Roman"/>
          <w:b/>
          <w:sz w:val="24"/>
          <w:szCs w:val="24"/>
        </w:rPr>
      </w:pPr>
    </w:p>
    <w:p w:rsidR="00FC7ECA" w:rsidRPr="0026004B" w:rsidRDefault="00FC7ECA" w:rsidP="00B81C01">
      <w:pPr>
        <w:spacing w:after="0" w:line="240" w:lineRule="auto"/>
        <w:rPr>
          <w:rFonts w:ascii="Times New Roman" w:hAnsi="Times New Roman" w:cs="Times New Roman"/>
          <w:b/>
          <w:sz w:val="24"/>
          <w:szCs w:val="24"/>
        </w:rPr>
      </w:pPr>
    </w:p>
    <w:p w:rsidR="00FC7ECA" w:rsidRPr="0026004B" w:rsidRDefault="00FC7ECA" w:rsidP="00B81C01">
      <w:pPr>
        <w:spacing w:after="0" w:line="240" w:lineRule="auto"/>
        <w:rPr>
          <w:rFonts w:ascii="Times New Roman" w:hAnsi="Times New Roman" w:cs="Times New Roman"/>
          <w:b/>
          <w:sz w:val="24"/>
          <w:szCs w:val="24"/>
        </w:rPr>
      </w:pPr>
    </w:p>
    <w:p w:rsidR="00FC7ECA" w:rsidRPr="0026004B" w:rsidRDefault="00FC7ECA" w:rsidP="00B81C01">
      <w:pPr>
        <w:spacing w:after="0" w:line="240" w:lineRule="auto"/>
        <w:rPr>
          <w:rFonts w:ascii="Times New Roman" w:hAnsi="Times New Roman" w:cs="Times New Roman"/>
          <w:b/>
          <w:sz w:val="24"/>
          <w:szCs w:val="24"/>
        </w:rPr>
      </w:pPr>
    </w:p>
    <w:p w:rsidR="00FC7ECA" w:rsidRPr="0026004B" w:rsidRDefault="00FC7ECA" w:rsidP="00B81C01">
      <w:pPr>
        <w:spacing w:after="0" w:line="240" w:lineRule="auto"/>
        <w:rPr>
          <w:rFonts w:ascii="Times New Roman" w:hAnsi="Times New Roman" w:cs="Times New Roman"/>
          <w:b/>
          <w:sz w:val="24"/>
          <w:szCs w:val="24"/>
        </w:rPr>
      </w:pPr>
    </w:p>
    <w:p w:rsidR="00FC7ECA" w:rsidRPr="0026004B" w:rsidRDefault="00FC7ECA" w:rsidP="00B81C01">
      <w:pPr>
        <w:spacing w:after="0" w:line="240" w:lineRule="auto"/>
        <w:rPr>
          <w:rFonts w:ascii="Times New Roman" w:hAnsi="Times New Roman" w:cs="Times New Roman"/>
          <w:b/>
          <w:sz w:val="24"/>
          <w:szCs w:val="24"/>
        </w:rPr>
      </w:pPr>
    </w:p>
    <w:p w:rsidR="00FC7ECA" w:rsidRPr="0026004B" w:rsidRDefault="00FC7ECA" w:rsidP="00B81C01">
      <w:pPr>
        <w:spacing w:after="0" w:line="240" w:lineRule="auto"/>
        <w:rPr>
          <w:rFonts w:ascii="Times New Roman" w:hAnsi="Times New Roman" w:cs="Times New Roman"/>
          <w:b/>
          <w:sz w:val="24"/>
          <w:szCs w:val="24"/>
        </w:rPr>
      </w:pPr>
    </w:p>
    <w:p w:rsidR="0059451C" w:rsidRPr="0026004B" w:rsidRDefault="0059451C" w:rsidP="00B81C01">
      <w:pPr>
        <w:spacing w:after="0" w:line="240" w:lineRule="auto"/>
        <w:rPr>
          <w:rFonts w:ascii="Times New Roman" w:hAnsi="Times New Roman" w:cs="Times New Roman"/>
          <w:b/>
          <w:sz w:val="24"/>
          <w:szCs w:val="24"/>
        </w:rPr>
      </w:pPr>
    </w:p>
    <w:p w:rsidR="0059451C" w:rsidRPr="0026004B" w:rsidRDefault="0059451C" w:rsidP="00B81C01">
      <w:pPr>
        <w:spacing w:after="0" w:line="240" w:lineRule="auto"/>
        <w:rPr>
          <w:rFonts w:ascii="Times New Roman" w:hAnsi="Times New Roman" w:cs="Times New Roman"/>
          <w:b/>
          <w:sz w:val="24"/>
          <w:szCs w:val="24"/>
        </w:rPr>
      </w:pPr>
    </w:p>
    <w:p w:rsidR="0059451C" w:rsidRPr="0026004B" w:rsidRDefault="0059451C" w:rsidP="00B81C01">
      <w:pPr>
        <w:spacing w:after="0" w:line="240" w:lineRule="auto"/>
        <w:rPr>
          <w:rFonts w:ascii="Times New Roman" w:hAnsi="Times New Roman" w:cs="Times New Roman"/>
          <w:b/>
          <w:sz w:val="24"/>
          <w:szCs w:val="24"/>
        </w:rPr>
      </w:pPr>
    </w:p>
    <w:p w:rsidR="0059451C" w:rsidRPr="0026004B" w:rsidRDefault="0059451C" w:rsidP="00B81C01">
      <w:pPr>
        <w:spacing w:after="0" w:line="240" w:lineRule="auto"/>
        <w:rPr>
          <w:rFonts w:ascii="Times New Roman" w:hAnsi="Times New Roman" w:cs="Times New Roman"/>
          <w:b/>
          <w:sz w:val="24"/>
          <w:szCs w:val="24"/>
        </w:rPr>
      </w:pPr>
    </w:p>
    <w:p w:rsidR="00B81C01" w:rsidRPr="0026004B" w:rsidRDefault="00B81C01" w:rsidP="00B81C01">
      <w:pPr>
        <w:spacing w:after="0" w:line="240" w:lineRule="auto"/>
        <w:rPr>
          <w:rFonts w:ascii="Times New Roman" w:hAnsi="Times New Roman" w:cs="Times New Roman"/>
          <w:b/>
          <w:sz w:val="24"/>
          <w:szCs w:val="24"/>
        </w:rPr>
      </w:pPr>
    </w:p>
    <w:p w:rsidR="00B81C01" w:rsidRPr="0026004B" w:rsidRDefault="00B81C01" w:rsidP="00B81C01">
      <w:pPr>
        <w:spacing w:after="0" w:line="240" w:lineRule="auto"/>
        <w:rPr>
          <w:rFonts w:ascii="Times New Roman" w:hAnsi="Times New Roman" w:cs="Times New Roman"/>
          <w:b/>
          <w:sz w:val="24"/>
          <w:szCs w:val="24"/>
        </w:rPr>
      </w:pPr>
    </w:p>
    <w:p w:rsidR="00B81C01" w:rsidRPr="0026004B" w:rsidRDefault="00B81C01" w:rsidP="00B81C01">
      <w:pPr>
        <w:spacing w:after="0" w:line="240" w:lineRule="auto"/>
        <w:rPr>
          <w:rFonts w:ascii="Times New Roman" w:hAnsi="Times New Roman" w:cs="Times New Roman"/>
          <w:b/>
          <w:sz w:val="24"/>
          <w:szCs w:val="24"/>
        </w:rPr>
      </w:pPr>
    </w:p>
    <w:p w:rsidR="00B81C01" w:rsidRPr="0026004B" w:rsidRDefault="00B81C01" w:rsidP="00B81C01">
      <w:pPr>
        <w:spacing w:after="0" w:line="240" w:lineRule="auto"/>
        <w:rPr>
          <w:rFonts w:ascii="Times New Roman" w:hAnsi="Times New Roman" w:cs="Times New Roman"/>
          <w:b/>
          <w:sz w:val="24"/>
          <w:szCs w:val="24"/>
        </w:rPr>
      </w:pPr>
    </w:p>
    <w:p w:rsidR="00B81C01" w:rsidRPr="0026004B" w:rsidRDefault="00B81C01" w:rsidP="00B81C01">
      <w:pPr>
        <w:spacing w:after="0" w:line="240" w:lineRule="auto"/>
        <w:rPr>
          <w:rFonts w:ascii="Times New Roman" w:hAnsi="Times New Roman" w:cs="Times New Roman"/>
          <w:b/>
          <w:sz w:val="24"/>
          <w:szCs w:val="24"/>
        </w:rPr>
      </w:pPr>
    </w:p>
    <w:p w:rsidR="00B81C01" w:rsidRPr="0026004B" w:rsidRDefault="00B81C01" w:rsidP="00B81C01">
      <w:pPr>
        <w:spacing w:after="0" w:line="240" w:lineRule="auto"/>
        <w:rPr>
          <w:rFonts w:ascii="Times New Roman" w:hAnsi="Times New Roman" w:cs="Times New Roman"/>
          <w:b/>
          <w:sz w:val="24"/>
          <w:szCs w:val="24"/>
        </w:rPr>
      </w:pPr>
    </w:p>
    <w:p w:rsidR="00B81C01" w:rsidRPr="0026004B" w:rsidRDefault="00B81C01" w:rsidP="00B81C01">
      <w:pPr>
        <w:spacing w:after="0" w:line="240" w:lineRule="auto"/>
        <w:rPr>
          <w:rFonts w:ascii="Times New Roman" w:hAnsi="Times New Roman" w:cs="Times New Roman"/>
          <w:b/>
          <w:sz w:val="24"/>
          <w:szCs w:val="24"/>
        </w:rPr>
      </w:pPr>
    </w:p>
    <w:p w:rsidR="00B81C01" w:rsidRPr="0026004B" w:rsidRDefault="00B81C01" w:rsidP="00B81C01">
      <w:pPr>
        <w:spacing w:after="0" w:line="240" w:lineRule="auto"/>
        <w:rPr>
          <w:rFonts w:ascii="Times New Roman" w:hAnsi="Times New Roman" w:cs="Times New Roman"/>
          <w:b/>
          <w:sz w:val="24"/>
          <w:szCs w:val="24"/>
        </w:rPr>
      </w:pPr>
    </w:p>
    <w:p w:rsidR="00B81C01" w:rsidRPr="0026004B" w:rsidRDefault="00B81C01" w:rsidP="00B81C01">
      <w:pPr>
        <w:spacing w:after="0" w:line="240" w:lineRule="auto"/>
        <w:rPr>
          <w:rFonts w:ascii="Times New Roman" w:hAnsi="Times New Roman" w:cs="Times New Roman"/>
          <w:b/>
          <w:sz w:val="24"/>
          <w:szCs w:val="24"/>
        </w:rPr>
      </w:pPr>
    </w:p>
    <w:p w:rsidR="00B81C01" w:rsidRPr="0026004B" w:rsidRDefault="00B81C01" w:rsidP="00B81C01">
      <w:pPr>
        <w:spacing w:after="0" w:line="240" w:lineRule="auto"/>
        <w:rPr>
          <w:rFonts w:ascii="Times New Roman" w:hAnsi="Times New Roman" w:cs="Times New Roman"/>
          <w:b/>
          <w:sz w:val="24"/>
          <w:szCs w:val="24"/>
        </w:rPr>
      </w:pPr>
    </w:p>
    <w:p w:rsidR="00B81C01" w:rsidRPr="0026004B" w:rsidRDefault="00B81C01" w:rsidP="00B81C01">
      <w:pPr>
        <w:spacing w:after="0" w:line="240" w:lineRule="auto"/>
        <w:rPr>
          <w:rFonts w:ascii="Times New Roman" w:hAnsi="Times New Roman" w:cs="Times New Roman"/>
          <w:b/>
          <w:sz w:val="24"/>
          <w:szCs w:val="24"/>
        </w:rPr>
      </w:pPr>
    </w:p>
    <w:p w:rsidR="00B81C01" w:rsidRPr="0026004B" w:rsidRDefault="00B81C01" w:rsidP="00B81C01">
      <w:pPr>
        <w:spacing w:after="0" w:line="240" w:lineRule="auto"/>
        <w:rPr>
          <w:rFonts w:ascii="Times New Roman" w:hAnsi="Times New Roman" w:cs="Times New Roman"/>
          <w:b/>
          <w:sz w:val="24"/>
          <w:szCs w:val="24"/>
        </w:rPr>
      </w:pPr>
    </w:p>
    <w:p w:rsidR="00B81C01" w:rsidRPr="0026004B" w:rsidRDefault="00B81C01" w:rsidP="00B81C01">
      <w:pPr>
        <w:spacing w:after="0" w:line="240" w:lineRule="auto"/>
        <w:rPr>
          <w:rFonts w:ascii="Times New Roman" w:hAnsi="Times New Roman" w:cs="Times New Roman"/>
          <w:b/>
          <w:sz w:val="24"/>
          <w:szCs w:val="24"/>
        </w:rPr>
      </w:pPr>
    </w:p>
    <w:p w:rsidR="00B81C01" w:rsidRPr="0026004B" w:rsidRDefault="00B81C01" w:rsidP="00B81C01">
      <w:pPr>
        <w:spacing w:after="0" w:line="240" w:lineRule="auto"/>
        <w:rPr>
          <w:rFonts w:ascii="Times New Roman" w:hAnsi="Times New Roman" w:cs="Times New Roman"/>
          <w:b/>
          <w:sz w:val="24"/>
          <w:szCs w:val="24"/>
        </w:rPr>
      </w:pPr>
    </w:p>
    <w:p w:rsidR="00B81C01" w:rsidRPr="0026004B" w:rsidRDefault="00B81C01" w:rsidP="00B81C01">
      <w:pPr>
        <w:spacing w:after="0" w:line="240" w:lineRule="auto"/>
        <w:rPr>
          <w:rFonts w:ascii="Times New Roman" w:hAnsi="Times New Roman" w:cs="Times New Roman"/>
          <w:b/>
          <w:sz w:val="24"/>
          <w:szCs w:val="24"/>
        </w:rPr>
      </w:pPr>
    </w:p>
    <w:p w:rsidR="00B81C01" w:rsidRPr="0026004B" w:rsidRDefault="00B81C01" w:rsidP="00B81C01">
      <w:pPr>
        <w:spacing w:after="0" w:line="240" w:lineRule="auto"/>
        <w:rPr>
          <w:rFonts w:ascii="Times New Roman" w:hAnsi="Times New Roman" w:cs="Times New Roman"/>
          <w:b/>
          <w:sz w:val="24"/>
          <w:szCs w:val="24"/>
        </w:rPr>
      </w:pPr>
    </w:p>
    <w:p w:rsidR="0059451C" w:rsidRPr="0026004B" w:rsidRDefault="0059451C" w:rsidP="00B81C01">
      <w:pPr>
        <w:spacing w:after="0" w:line="240" w:lineRule="auto"/>
        <w:rPr>
          <w:rFonts w:ascii="Times New Roman" w:hAnsi="Times New Roman" w:cs="Times New Roman"/>
          <w:b/>
          <w:sz w:val="24"/>
          <w:szCs w:val="24"/>
        </w:rPr>
      </w:pPr>
    </w:p>
    <w:p w:rsidR="0059451C" w:rsidRPr="0026004B" w:rsidRDefault="0059451C" w:rsidP="00B81C01">
      <w:pPr>
        <w:spacing w:after="0" w:line="240" w:lineRule="auto"/>
        <w:jc w:val="right"/>
        <w:rPr>
          <w:rFonts w:ascii="Times New Roman" w:hAnsi="Times New Roman" w:cs="Times New Roman"/>
          <w:b/>
          <w:i/>
          <w:sz w:val="24"/>
          <w:szCs w:val="24"/>
        </w:rPr>
      </w:pPr>
      <w:r w:rsidRPr="0026004B">
        <w:rPr>
          <w:rFonts w:ascii="Times New Roman" w:hAnsi="Times New Roman" w:cs="Times New Roman"/>
          <w:b/>
          <w:i/>
          <w:sz w:val="24"/>
          <w:szCs w:val="24"/>
        </w:rPr>
        <w:lastRenderedPageBreak/>
        <w:t>Приложение № 2</w:t>
      </w:r>
    </w:p>
    <w:p w:rsidR="0059451C" w:rsidRPr="0026004B" w:rsidRDefault="0059451C" w:rsidP="00B81C01">
      <w:pPr>
        <w:spacing w:after="0" w:line="240" w:lineRule="auto"/>
        <w:jc w:val="right"/>
        <w:rPr>
          <w:rFonts w:ascii="Times New Roman" w:hAnsi="Times New Roman" w:cs="Times New Roman"/>
          <w:b/>
          <w:sz w:val="24"/>
          <w:szCs w:val="24"/>
        </w:rPr>
      </w:pPr>
      <w:r w:rsidRPr="0026004B">
        <w:rPr>
          <w:rFonts w:ascii="Times New Roman" w:hAnsi="Times New Roman" w:cs="Times New Roman"/>
          <w:b/>
          <w:i/>
          <w:sz w:val="24"/>
          <w:szCs w:val="24"/>
        </w:rPr>
        <w:t>към обява за обществена поръчка</w:t>
      </w:r>
    </w:p>
    <w:p w:rsidR="008A50EA" w:rsidRPr="0026004B" w:rsidRDefault="008A50EA" w:rsidP="00B81C01">
      <w:pPr>
        <w:spacing w:after="0" w:line="240" w:lineRule="auto"/>
        <w:rPr>
          <w:rFonts w:ascii="Times New Roman" w:hAnsi="Times New Roman" w:cs="Times New Roman"/>
          <w:b/>
          <w:sz w:val="24"/>
          <w:szCs w:val="24"/>
        </w:rPr>
      </w:pPr>
    </w:p>
    <w:p w:rsidR="003D58DF" w:rsidRPr="0026004B" w:rsidRDefault="003D58DF" w:rsidP="00B81C01">
      <w:pPr>
        <w:spacing w:after="0" w:line="240" w:lineRule="auto"/>
        <w:jc w:val="center"/>
        <w:rPr>
          <w:rFonts w:ascii="Times New Roman" w:hAnsi="Times New Roman" w:cs="Times New Roman"/>
          <w:b/>
          <w:sz w:val="24"/>
          <w:szCs w:val="24"/>
        </w:rPr>
      </w:pPr>
      <w:r w:rsidRPr="0026004B">
        <w:rPr>
          <w:rFonts w:ascii="Times New Roman" w:hAnsi="Times New Roman" w:cs="Times New Roman"/>
          <w:b/>
          <w:sz w:val="24"/>
          <w:szCs w:val="24"/>
        </w:rPr>
        <w:t>МЕТОДИКА ЗА ОПРЕДЕЛЯНЕ КОМПЛЕКСНАТА ОЦЕНКА НА ОФЕРТ</w:t>
      </w:r>
      <w:r w:rsidR="00FC7ECA" w:rsidRPr="0026004B">
        <w:rPr>
          <w:rFonts w:ascii="Times New Roman" w:hAnsi="Times New Roman" w:cs="Times New Roman"/>
          <w:b/>
          <w:sz w:val="24"/>
          <w:szCs w:val="24"/>
        </w:rPr>
        <w:t>ИТЕ</w:t>
      </w:r>
    </w:p>
    <w:p w:rsidR="003D58DF" w:rsidRPr="0026004B" w:rsidRDefault="003D58DF" w:rsidP="00B81C01">
      <w:pPr>
        <w:spacing w:after="0" w:line="240" w:lineRule="auto"/>
        <w:rPr>
          <w:rFonts w:ascii="Times New Roman" w:hAnsi="Times New Roman" w:cs="Times New Roman"/>
          <w:sz w:val="24"/>
          <w:szCs w:val="24"/>
        </w:rPr>
      </w:pPr>
    </w:p>
    <w:p w:rsidR="008A50EA" w:rsidRPr="0026004B" w:rsidRDefault="008A50EA" w:rsidP="00B81C01">
      <w:pPr>
        <w:spacing w:after="0" w:line="240" w:lineRule="auto"/>
        <w:rPr>
          <w:rFonts w:ascii="Times New Roman" w:hAnsi="Times New Roman" w:cs="Times New Roman"/>
          <w:sz w:val="24"/>
          <w:szCs w:val="24"/>
        </w:rPr>
      </w:pPr>
    </w:p>
    <w:p w:rsidR="00FC7ECA" w:rsidRPr="0026004B" w:rsidRDefault="00FC7ECA" w:rsidP="00B81C01">
      <w:pPr>
        <w:pStyle w:val="ListParagraph"/>
        <w:numPr>
          <w:ilvl w:val="0"/>
          <w:numId w:val="3"/>
        </w:numPr>
        <w:spacing w:after="0" w:line="240" w:lineRule="auto"/>
        <w:jc w:val="both"/>
        <w:rPr>
          <w:rFonts w:ascii="Times New Roman" w:hAnsi="Times New Roman" w:cs="Times New Roman"/>
          <w:sz w:val="24"/>
          <w:szCs w:val="24"/>
        </w:rPr>
      </w:pPr>
      <w:r w:rsidRPr="0026004B">
        <w:rPr>
          <w:rFonts w:ascii="Times New Roman" w:hAnsi="Times New Roman" w:cs="Times New Roman"/>
          <w:b/>
          <w:sz w:val="24"/>
          <w:szCs w:val="24"/>
        </w:rPr>
        <w:t>Критерий за оценка:</w:t>
      </w:r>
      <w:r w:rsidRPr="0026004B">
        <w:rPr>
          <w:rFonts w:ascii="Times New Roman" w:hAnsi="Times New Roman" w:cs="Times New Roman"/>
          <w:sz w:val="24"/>
          <w:szCs w:val="24"/>
        </w:rPr>
        <w:t xml:space="preserve"> „оптимално съотношение качество/ цена”;</w:t>
      </w:r>
    </w:p>
    <w:p w:rsidR="00FC7ECA" w:rsidRPr="0026004B" w:rsidRDefault="00FC7ECA" w:rsidP="00B81C01">
      <w:pPr>
        <w:pStyle w:val="ListParagraph"/>
        <w:spacing w:after="0" w:line="240" w:lineRule="auto"/>
        <w:ind w:left="1068"/>
        <w:jc w:val="both"/>
        <w:rPr>
          <w:rFonts w:ascii="Times New Roman" w:hAnsi="Times New Roman" w:cs="Times New Roman"/>
          <w:sz w:val="24"/>
          <w:szCs w:val="24"/>
        </w:rPr>
      </w:pPr>
    </w:p>
    <w:p w:rsidR="00FC7ECA" w:rsidRPr="0026004B" w:rsidRDefault="00FC7ECA" w:rsidP="00B81C01">
      <w:pPr>
        <w:spacing w:after="0" w:line="240" w:lineRule="auto"/>
        <w:ind w:firstLine="708"/>
        <w:jc w:val="both"/>
        <w:rPr>
          <w:rFonts w:ascii="Times New Roman" w:hAnsi="Times New Roman" w:cs="Times New Roman"/>
          <w:b/>
          <w:sz w:val="24"/>
          <w:szCs w:val="24"/>
        </w:rPr>
      </w:pPr>
      <w:r w:rsidRPr="0026004B">
        <w:rPr>
          <w:rFonts w:ascii="Times New Roman" w:hAnsi="Times New Roman" w:cs="Times New Roman"/>
          <w:b/>
          <w:sz w:val="24"/>
          <w:szCs w:val="24"/>
        </w:rPr>
        <w:t xml:space="preserve">2. Показатели и методика за определяне на оценката по всеки от показателите: </w:t>
      </w:r>
    </w:p>
    <w:p w:rsidR="00FC7ECA" w:rsidRPr="0026004B" w:rsidRDefault="00FC7ECA" w:rsidP="00B81C01">
      <w:pPr>
        <w:pStyle w:val="BodyText2"/>
        <w:spacing w:after="0" w:line="240" w:lineRule="auto"/>
        <w:ind w:firstLine="709"/>
        <w:jc w:val="both"/>
        <w:rPr>
          <w:rFonts w:ascii="Times New Roman" w:hAnsi="Times New Roman" w:cs="Times New Roman"/>
          <w:sz w:val="24"/>
          <w:szCs w:val="24"/>
        </w:rPr>
      </w:pPr>
      <w:r w:rsidRPr="0026004B">
        <w:rPr>
          <w:rFonts w:ascii="Times New Roman" w:hAnsi="Times New Roman" w:cs="Times New Roman"/>
          <w:sz w:val="24"/>
          <w:szCs w:val="24"/>
        </w:rPr>
        <w:t>Оценяването на офертите се извършва по критерий „оптимално съотношение качество/ цена” чрез комплексна оценка, изчислена на база оценките на предложенията в офертите по показателите на комплексната оценка.</w:t>
      </w:r>
    </w:p>
    <w:p w:rsidR="00FC7ECA" w:rsidRPr="0026004B" w:rsidRDefault="00FC7ECA" w:rsidP="00B81C01">
      <w:pPr>
        <w:pStyle w:val="Bodytext3"/>
        <w:shd w:val="clear" w:color="auto" w:fill="auto"/>
        <w:spacing w:after="0" w:line="240" w:lineRule="auto"/>
        <w:ind w:left="23" w:firstLine="685"/>
        <w:jc w:val="both"/>
        <w:rPr>
          <w:rStyle w:val="FontStyle33"/>
          <w:rFonts w:ascii="Times New Roman" w:eastAsia="Calibri" w:hAnsi="Times New Roman"/>
          <w:sz w:val="24"/>
          <w:szCs w:val="24"/>
        </w:rPr>
      </w:pPr>
      <w:r w:rsidRPr="0026004B">
        <w:rPr>
          <w:rStyle w:val="FontStyle33"/>
          <w:rFonts w:ascii="Times New Roman" w:hAnsi="Times New Roman"/>
          <w:sz w:val="24"/>
          <w:szCs w:val="24"/>
          <w:lang w:eastAsia="en-US"/>
        </w:rPr>
        <w:t>Комплексната оценка (КО) се изчислява по следната формула:</w:t>
      </w:r>
    </w:p>
    <w:p w:rsidR="00FC7ECA" w:rsidRPr="0026004B" w:rsidRDefault="00FC7ECA" w:rsidP="00B81C01">
      <w:pPr>
        <w:pStyle w:val="Heading50"/>
        <w:keepNext/>
        <w:keepLines/>
        <w:shd w:val="clear" w:color="auto" w:fill="auto"/>
        <w:spacing w:after="0" w:line="240" w:lineRule="auto"/>
        <w:ind w:left="20" w:firstLine="688"/>
        <w:jc w:val="both"/>
        <w:rPr>
          <w:rFonts w:ascii="Times New Roman" w:hAnsi="Times New Roman" w:cs="Times New Roman"/>
          <w:sz w:val="24"/>
          <w:szCs w:val="24"/>
        </w:rPr>
      </w:pPr>
      <w:bookmarkStart w:id="0" w:name="bookmark32"/>
      <w:r w:rsidRPr="0026004B">
        <w:rPr>
          <w:rStyle w:val="Heading5"/>
          <w:rFonts w:ascii="Times New Roman" w:hAnsi="Times New Roman" w:cs="Times New Roman"/>
          <w:sz w:val="24"/>
          <w:szCs w:val="24"/>
        </w:rPr>
        <w:t xml:space="preserve">КО = Т + </w:t>
      </w:r>
      <w:proofErr w:type="spellStart"/>
      <w:r w:rsidRPr="0026004B">
        <w:rPr>
          <w:rStyle w:val="Heading5"/>
          <w:rFonts w:ascii="Times New Roman" w:hAnsi="Times New Roman" w:cs="Times New Roman"/>
          <w:sz w:val="24"/>
          <w:szCs w:val="24"/>
        </w:rPr>
        <w:t>Пц</w:t>
      </w:r>
      <w:proofErr w:type="spellEnd"/>
      <w:r w:rsidRPr="0026004B">
        <w:rPr>
          <w:rStyle w:val="Heading5"/>
          <w:rFonts w:ascii="Times New Roman" w:hAnsi="Times New Roman" w:cs="Times New Roman"/>
          <w:sz w:val="24"/>
          <w:szCs w:val="24"/>
        </w:rPr>
        <w:t xml:space="preserve">, </w:t>
      </w:r>
      <w:r w:rsidRPr="0026004B">
        <w:rPr>
          <w:rStyle w:val="Heading5NotBold"/>
          <w:rFonts w:ascii="Times New Roman" w:hAnsi="Times New Roman" w:cs="Times New Roman"/>
          <w:sz w:val="24"/>
          <w:szCs w:val="24"/>
        </w:rPr>
        <w:t>където:</w:t>
      </w:r>
      <w:bookmarkEnd w:id="0"/>
    </w:p>
    <w:p w:rsidR="00FC7ECA" w:rsidRPr="0026004B" w:rsidRDefault="00FC7ECA" w:rsidP="00B81C01">
      <w:pPr>
        <w:pStyle w:val="Bodytext3"/>
        <w:shd w:val="clear" w:color="auto" w:fill="auto"/>
        <w:spacing w:after="0" w:line="240" w:lineRule="auto"/>
        <w:ind w:left="20" w:firstLine="688"/>
        <w:jc w:val="both"/>
        <w:rPr>
          <w:sz w:val="24"/>
          <w:szCs w:val="24"/>
        </w:rPr>
      </w:pPr>
      <w:r w:rsidRPr="0026004B">
        <w:rPr>
          <w:rStyle w:val="BodytextBold"/>
          <w:sz w:val="24"/>
          <w:szCs w:val="24"/>
        </w:rPr>
        <w:t xml:space="preserve">Т </w:t>
      </w:r>
      <w:r w:rsidRPr="0026004B">
        <w:rPr>
          <w:rStyle w:val="BodytextBold"/>
          <w:b w:val="0"/>
          <w:sz w:val="24"/>
          <w:szCs w:val="24"/>
        </w:rPr>
        <w:t xml:space="preserve">е техническата оценка по показател „План за охрана на обект” </w:t>
      </w:r>
      <w:r w:rsidR="005864BB" w:rsidRPr="0026004B">
        <w:rPr>
          <w:rStyle w:val="Bodytext0"/>
          <w:b/>
          <w:sz w:val="24"/>
          <w:szCs w:val="24"/>
        </w:rPr>
        <w:t>–</w:t>
      </w:r>
      <w:r w:rsidRPr="0026004B">
        <w:rPr>
          <w:rStyle w:val="Bodytext0"/>
          <w:b/>
          <w:sz w:val="24"/>
          <w:szCs w:val="24"/>
        </w:rPr>
        <w:t xml:space="preserve"> </w:t>
      </w:r>
      <w:r w:rsidRPr="0026004B">
        <w:rPr>
          <w:rStyle w:val="Bodytext0"/>
          <w:sz w:val="24"/>
          <w:szCs w:val="24"/>
        </w:rPr>
        <w:t>брой</w:t>
      </w:r>
      <w:r w:rsidR="005864BB" w:rsidRPr="0026004B">
        <w:rPr>
          <w:rStyle w:val="Bodytext0"/>
          <w:sz w:val="24"/>
          <w:szCs w:val="24"/>
        </w:rPr>
        <w:t xml:space="preserve"> </w:t>
      </w:r>
      <w:r w:rsidRPr="0026004B">
        <w:rPr>
          <w:rStyle w:val="Bodytext0"/>
          <w:sz w:val="24"/>
          <w:szCs w:val="24"/>
        </w:rPr>
        <w:t>точки, получени от оценката на представения проект на план за охрана;</w:t>
      </w:r>
    </w:p>
    <w:p w:rsidR="00FC7ECA" w:rsidRPr="0026004B" w:rsidRDefault="00FC7ECA" w:rsidP="00B81C01">
      <w:pPr>
        <w:pStyle w:val="Bodytext3"/>
        <w:shd w:val="clear" w:color="auto" w:fill="auto"/>
        <w:spacing w:after="0" w:line="240" w:lineRule="auto"/>
        <w:ind w:left="20" w:firstLine="688"/>
        <w:jc w:val="both"/>
        <w:rPr>
          <w:rStyle w:val="Bodytext0"/>
          <w:sz w:val="24"/>
          <w:szCs w:val="24"/>
        </w:rPr>
      </w:pPr>
      <w:proofErr w:type="spellStart"/>
      <w:r w:rsidRPr="0026004B">
        <w:rPr>
          <w:rStyle w:val="BodytextBold"/>
          <w:sz w:val="24"/>
          <w:szCs w:val="24"/>
        </w:rPr>
        <w:t>Пц</w:t>
      </w:r>
      <w:proofErr w:type="spellEnd"/>
      <w:r w:rsidRPr="0026004B">
        <w:rPr>
          <w:rStyle w:val="BodytextBold"/>
          <w:sz w:val="24"/>
          <w:szCs w:val="24"/>
        </w:rPr>
        <w:t xml:space="preserve"> </w:t>
      </w:r>
      <w:r w:rsidRPr="0026004B">
        <w:rPr>
          <w:rStyle w:val="BodytextBold"/>
          <w:b w:val="0"/>
          <w:sz w:val="24"/>
          <w:szCs w:val="24"/>
        </w:rPr>
        <w:t>е финансовата оценка по показател „Месечна цена”</w:t>
      </w:r>
      <w:r w:rsidRPr="0026004B">
        <w:rPr>
          <w:rStyle w:val="BodytextBold"/>
          <w:sz w:val="24"/>
          <w:szCs w:val="24"/>
        </w:rPr>
        <w:t xml:space="preserve"> </w:t>
      </w:r>
      <w:r w:rsidRPr="0026004B">
        <w:rPr>
          <w:rStyle w:val="Bodytext0"/>
          <w:sz w:val="24"/>
          <w:szCs w:val="24"/>
        </w:rPr>
        <w:t>- брой точки, получени от оценката на ценовата оферта на участника.</w:t>
      </w:r>
    </w:p>
    <w:p w:rsidR="008A50EA" w:rsidRPr="0026004B" w:rsidRDefault="008A50EA" w:rsidP="00B81C01">
      <w:pPr>
        <w:pStyle w:val="Bodytext3"/>
        <w:shd w:val="clear" w:color="auto" w:fill="auto"/>
        <w:spacing w:after="0" w:line="240" w:lineRule="auto"/>
        <w:ind w:left="20" w:firstLine="688"/>
        <w:jc w:val="both"/>
        <w:rPr>
          <w:sz w:val="24"/>
          <w:szCs w:val="24"/>
        </w:rPr>
      </w:pPr>
    </w:p>
    <w:p w:rsidR="00FC7ECA" w:rsidRPr="0026004B" w:rsidRDefault="008A50EA" w:rsidP="00B81C01">
      <w:pPr>
        <w:pStyle w:val="Heading50"/>
        <w:keepNext/>
        <w:keepLines/>
        <w:shd w:val="clear" w:color="auto" w:fill="auto"/>
        <w:tabs>
          <w:tab w:val="left" w:pos="735"/>
        </w:tabs>
        <w:spacing w:after="0" w:line="240" w:lineRule="auto"/>
        <w:ind w:firstLine="0"/>
        <w:jc w:val="both"/>
        <w:rPr>
          <w:rStyle w:val="Heading5NotBold"/>
          <w:rFonts w:ascii="Times New Roman" w:hAnsi="Times New Roman" w:cs="Times New Roman"/>
          <w:b/>
          <w:sz w:val="24"/>
          <w:szCs w:val="24"/>
          <w:u w:val="single"/>
        </w:rPr>
      </w:pPr>
      <w:bookmarkStart w:id="1" w:name="bookmark33"/>
      <w:r w:rsidRPr="0026004B">
        <w:rPr>
          <w:rStyle w:val="Heading5"/>
          <w:rFonts w:ascii="Times New Roman" w:hAnsi="Times New Roman" w:cs="Times New Roman"/>
          <w:sz w:val="24"/>
          <w:szCs w:val="24"/>
        </w:rPr>
        <w:tab/>
      </w:r>
      <w:r w:rsidR="00FC7ECA" w:rsidRPr="0026004B">
        <w:rPr>
          <w:rStyle w:val="Heading5"/>
          <w:rFonts w:ascii="Times New Roman" w:hAnsi="Times New Roman" w:cs="Times New Roman"/>
          <w:b/>
          <w:sz w:val="24"/>
          <w:szCs w:val="24"/>
          <w:u w:val="single"/>
        </w:rPr>
        <w:t>Техническа</w:t>
      </w:r>
      <w:r w:rsidRPr="0026004B">
        <w:rPr>
          <w:rStyle w:val="Heading5"/>
          <w:rFonts w:ascii="Times New Roman" w:hAnsi="Times New Roman" w:cs="Times New Roman"/>
          <w:b/>
          <w:sz w:val="24"/>
          <w:szCs w:val="24"/>
          <w:u w:val="single"/>
        </w:rPr>
        <w:t>та</w:t>
      </w:r>
      <w:r w:rsidR="00FC7ECA" w:rsidRPr="0026004B">
        <w:rPr>
          <w:rStyle w:val="Heading5"/>
          <w:rFonts w:ascii="Times New Roman" w:hAnsi="Times New Roman" w:cs="Times New Roman"/>
          <w:b/>
          <w:sz w:val="24"/>
          <w:szCs w:val="24"/>
          <w:u w:val="single"/>
        </w:rPr>
        <w:t xml:space="preserve"> оценка (Т) по показател „Съдържание и обхват</w:t>
      </w:r>
      <w:r w:rsidR="00491127" w:rsidRPr="0026004B">
        <w:rPr>
          <w:rStyle w:val="Heading5"/>
          <w:rFonts w:ascii="Times New Roman" w:hAnsi="Times New Roman" w:cs="Times New Roman"/>
          <w:b/>
          <w:sz w:val="24"/>
          <w:szCs w:val="24"/>
          <w:u w:val="single"/>
        </w:rPr>
        <w:t xml:space="preserve"> </w:t>
      </w:r>
      <w:r w:rsidRPr="0026004B">
        <w:rPr>
          <w:rStyle w:val="Heading5"/>
          <w:rFonts w:ascii="Times New Roman" w:hAnsi="Times New Roman" w:cs="Times New Roman"/>
          <w:b/>
          <w:sz w:val="24"/>
          <w:szCs w:val="24"/>
          <w:u w:val="single"/>
        </w:rPr>
        <w:t>на „План за охрана на обект” е</w:t>
      </w:r>
      <w:r w:rsidR="00FC7ECA" w:rsidRPr="0026004B">
        <w:rPr>
          <w:rStyle w:val="Heading5"/>
          <w:rFonts w:ascii="Times New Roman" w:hAnsi="Times New Roman" w:cs="Times New Roman"/>
          <w:b/>
          <w:sz w:val="24"/>
          <w:szCs w:val="24"/>
          <w:u w:val="single"/>
        </w:rPr>
        <w:t xml:space="preserve"> </w:t>
      </w:r>
      <w:r w:rsidR="00FC7ECA" w:rsidRPr="0026004B">
        <w:rPr>
          <w:rStyle w:val="Heading5NotBold"/>
          <w:rFonts w:ascii="Times New Roman" w:hAnsi="Times New Roman" w:cs="Times New Roman"/>
          <w:b/>
          <w:sz w:val="24"/>
          <w:szCs w:val="24"/>
          <w:u w:val="single"/>
        </w:rPr>
        <w:t>с</w:t>
      </w:r>
      <w:bookmarkEnd w:id="1"/>
      <w:r w:rsidRPr="0026004B">
        <w:rPr>
          <w:rStyle w:val="Heading5NotBold"/>
          <w:rFonts w:ascii="Times New Roman" w:hAnsi="Times New Roman" w:cs="Times New Roman"/>
          <w:b/>
          <w:sz w:val="24"/>
          <w:szCs w:val="24"/>
          <w:u w:val="single"/>
        </w:rPr>
        <w:t xml:space="preserve"> максимален брой точки 60.</w:t>
      </w:r>
    </w:p>
    <w:p w:rsidR="00FC7ECA" w:rsidRPr="0026004B" w:rsidRDefault="00FC7ECA" w:rsidP="00B81C01">
      <w:pPr>
        <w:pStyle w:val="Heading50"/>
        <w:keepNext/>
        <w:keepLines/>
        <w:shd w:val="clear" w:color="auto" w:fill="auto"/>
        <w:tabs>
          <w:tab w:val="left" w:pos="735"/>
        </w:tabs>
        <w:spacing w:after="0" w:line="240" w:lineRule="auto"/>
        <w:ind w:firstLine="0"/>
        <w:jc w:val="both"/>
        <w:rPr>
          <w:rStyle w:val="FontStyle33"/>
          <w:rFonts w:ascii="Times New Roman" w:hAnsi="Times New Roman" w:cs="Times New Roman"/>
          <w:b w:val="0"/>
          <w:bCs w:val="0"/>
          <w:sz w:val="24"/>
          <w:szCs w:val="24"/>
        </w:rPr>
      </w:pPr>
      <w:r w:rsidRPr="0026004B">
        <w:rPr>
          <w:rStyle w:val="Heading5NotBold"/>
          <w:rFonts w:ascii="Times New Roman" w:hAnsi="Times New Roman" w:cs="Times New Roman"/>
          <w:sz w:val="24"/>
          <w:szCs w:val="24"/>
        </w:rPr>
        <w:tab/>
        <w:t xml:space="preserve">Техническата оценка представлява </w:t>
      </w:r>
      <w:r w:rsidRPr="0026004B">
        <w:rPr>
          <w:rStyle w:val="Bodytext0"/>
          <w:rFonts w:cs="Times New Roman"/>
          <w:b w:val="0"/>
          <w:sz w:val="24"/>
          <w:szCs w:val="24"/>
        </w:rPr>
        <w:t xml:space="preserve">брой точки, които се присъждат на </w:t>
      </w:r>
      <w:r w:rsidR="000B53C1" w:rsidRPr="0026004B">
        <w:rPr>
          <w:rStyle w:val="Bodytext0"/>
          <w:rFonts w:cs="Times New Roman"/>
          <w:b w:val="0"/>
          <w:sz w:val="24"/>
          <w:szCs w:val="24"/>
        </w:rPr>
        <w:t>представения проект на п</w:t>
      </w:r>
      <w:r w:rsidRPr="0026004B">
        <w:rPr>
          <w:rStyle w:val="Bodytext0"/>
          <w:rFonts w:cs="Times New Roman"/>
          <w:b w:val="0"/>
          <w:sz w:val="24"/>
          <w:szCs w:val="24"/>
        </w:rPr>
        <w:t>лан за охрана на сградата, находяща се на</w:t>
      </w:r>
      <w:r w:rsidRPr="0026004B">
        <w:rPr>
          <w:rFonts w:ascii="Times New Roman" w:hAnsi="Times New Roman" w:cs="Times New Roman"/>
          <w:b w:val="0"/>
          <w:sz w:val="24"/>
          <w:szCs w:val="24"/>
        </w:rPr>
        <w:t xml:space="preserve"> адрес</w:t>
      </w:r>
      <w:r w:rsidRPr="0026004B">
        <w:rPr>
          <w:rStyle w:val="FontStyle33"/>
          <w:rFonts w:ascii="Times New Roman" w:hAnsi="Times New Roman" w:cs="Times New Roman"/>
          <w:b w:val="0"/>
          <w:sz w:val="24"/>
          <w:szCs w:val="24"/>
        </w:rPr>
        <w:t>: гр. София, ул. „Будапеща” № 16.</w:t>
      </w:r>
    </w:p>
    <w:p w:rsidR="00FC7ECA" w:rsidRPr="0026004B" w:rsidRDefault="00FC7ECA" w:rsidP="00B81C01">
      <w:pPr>
        <w:pStyle w:val="Bodytext3"/>
        <w:shd w:val="clear" w:color="auto" w:fill="auto"/>
        <w:spacing w:after="0" w:line="240" w:lineRule="auto"/>
        <w:ind w:left="20" w:firstLine="688"/>
        <w:jc w:val="both"/>
        <w:rPr>
          <w:rStyle w:val="Bodytext0"/>
          <w:sz w:val="24"/>
          <w:szCs w:val="24"/>
        </w:rPr>
      </w:pPr>
      <w:r w:rsidRPr="0026004B">
        <w:rPr>
          <w:rStyle w:val="Bodytext0"/>
          <w:sz w:val="24"/>
          <w:szCs w:val="24"/>
        </w:rPr>
        <w:t xml:space="preserve">В проекта на План за охрана на сградата, всеки от участниците следва да представи концепция за реализиране на дейностите, описани в техническата спецификация. Назначената </w:t>
      </w:r>
      <w:r w:rsidR="000B53C1" w:rsidRPr="0026004B">
        <w:rPr>
          <w:rStyle w:val="Bodytext0"/>
          <w:sz w:val="24"/>
          <w:szCs w:val="24"/>
        </w:rPr>
        <w:t xml:space="preserve">от възложителя </w:t>
      </w:r>
      <w:r w:rsidRPr="0026004B">
        <w:rPr>
          <w:rStyle w:val="Bodytext0"/>
          <w:sz w:val="24"/>
          <w:szCs w:val="24"/>
        </w:rPr>
        <w:t xml:space="preserve">комисия извършва сравнителен анализ за </w:t>
      </w:r>
      <w:r w:rsidR="000B53C1" w:rsidRPr="0026004B">
        <w:rPr>
          <w:rStyle w:val="Bodytext0"/>
          <w:sz w:val="24"/>
          <w:szCs w:val="24"/>
        </w:rPr>
        <w:t>степента на съответствие</w:t>
      </w:r>
      <w:r w:rsidRPr="0026004B">
        <w:rPr>
          <w:rStyle w:val="Bodytext0"/>
          <w:sz w:val="24"/>
          <w:szCs w:val="24"/>
        </w:rPr>
        <w:t xml:space="preserve"> на представеното в </w:t>
      </w:r>
      <w:r w:rsidR="000B53C1" w:rsidRPr="0026004B">
        <w:rPr>
          <w:rStyle w:val="Bodytext0"/>
          <w:sz w:val="24"/>
          <w:szCs w:val="24"/>
        </w:rPr>
        <w:t xml:space="preserve">проектите на </w:t>
      </w:r>
      <w:r w:rsidRPr="0026004B">
        <w:rPr>
          <w:rStyle w:val="Bodytext0"/>
          <w:sz w:val="24"/>
          <w:szCs w:val="24"/>
        </w:rPr>
        <w:t>плано</w:t>
      </w:r>
      <w:r w:rsidR="00491127" w:rsidRPr="0026004B">
        <w:rPr>
          <w:rStyle w:val="Bodytext0"/>
          <w:sz w:val="24"/>
          <w:szCs w:val="24"/>
        </w:rPr>
        <w:t>ве за охрана на участниците с</w:t>
      </w:r>
      <w:r w:rsidRPr="0026004B">
        <w:rPr>
          <w:rStyle w:val="Bodytext0"/>
          <w:sz w:val="24"/>
          <w:szCs w:val="24"/>
        </w:rPr>
        <w:t xml:space="preserve"> изискванията на възложителя.</w:t>
      </w:r>
    </w:p>
    <w:p w:rsidR="00FC7ECA" w:rsidRPr="0026004B" w:rsidRDefault="00FC7ECA" w:rsidP="00B81C01">
      <w:pPr>
        <w:pStyle w:val="Bodytext3"/>
        <w:shd w:val="clear" w:color="auto" w:fill="auto"/>
        <w:spacing w:after="0" w:line="240" w:lineRule="auto"/>
        <w:ind w:left="20" w:firstLine="688"/>
        <w:jc w:val="both"/>
        <w:rPr>
          <w:rStyle w:val="Bodytext0"/>
          <w:sz w:val="24"/>
          <w:szCs w:val="24"/>
        </w:rPr>
      </w:pPr>
      <w:r w:rsidRPr="0026004B">
        <w:rPr>
          <w:rStyle w:val="Bodytext0"/>
          <w:sz w:val="24"/>
          <w:szCs w:val="24"/>
        </w:rPr>
        <w:t>П</w:t>
      </w:r>
      <w:r w:rsidR="000B53C1" w:rsidRPr="0026004B">
        <w:rPr>
          <w:rStyle w:val="Bodytext0"/>
          <w:sz w:val="24"/>
          <w:szCs w:val="24"/>
        </w:rPr>
        <w:t>роектите на п</w:t>
      </w:r>
      <w:r w:rsidRPr="0026004B">
        <w:rPr>
          <w:rStyle w:val="Bodytext0"/>
          <w:sz w:val="24"/>
          <w:szCs w:val="24"/>
        </w:rPr>
        <w:t>лановете за охрана следва да включват най-малко следното:</w:t>
      </w:r>
    </w:p>
    <w:p w:rsidR="00FC7ECA" w:rsidRPr="0026004B" w:rsidRDefault="00FC7ECA" w:rsidP="00B81C01">
      <w:pPr>
        <w:pStyle w:val="Bodytext3"/>
        <w:numPr>
          <w:ilvl w:val="0"/>
          <w:numId w:val="4"/>
        </w:numPr>
        <w:shd w:val="clear" w:color="auto" w:fill="auto"/>
        <w:spacing w:after="0" w:line="240" w:lineRule="auto"/>
        <w:jc w:val="both"/>
        <w:rPr>
          <w:rStyle w:val="Bodytext0"/>
          <w:sz w:val="24"/>
          <w:szCs w:val="24"/>
        </w:rPr>
      </w:pPr>
      <w:r w:rsidRPr="0026004B">
        <w:rPr>
          <w:rStyle w:val="Bodytext0"/>
          <w:sz w:val="24"/>
          <w:szCs w:val="24"/>
        </w:rPr>
        <w:t>Особености на охранявания обект и цел на физическата охрана;</w:t>
      </w:r>
    </w:p>
    <w:p w:rsidR="00FC7ECA" w:rsidRPr="0026004B" w:rsidRDefault="00FC7ECA" w:rsidP="00B81C01">
      <w:pPr>
        <w:pStyle w:val="Bodytext3"/>
        <w:numPr>
          <w:ilvl w:val="0"/>
          <w:numId w:val="4"/>
        </w:numPr>
        <w:shd w:val="clear" w:color="auto" w:fill="auto"/>
        <w:spacing w:after="0" w:line="240" w:lineRule="auto"/>
        <w:jc w:val="both"/>
        <w:rPr>
          <w:rStyle w:val="Bodytext0"/>
          <w:sz w:val="24"/>
          <w:szCs w:val="24"/>
        </w:rPr>
      </w:pPr>
      <w:r w:rsidRPr="0026004B">
        <w:rPr>
          <w:rStyle w:val="Bodytext0"/>
          <w:sz w:val="24"/>
          <w:szCs w:val="24"/>
        </w:rPr>
        <w:t>Организация на охраната;</w:t>
      </w:r>
    </w:p>
    <w:p w:rsidR="00FC7ECA" w:rsidRPr="0026004B" w:rsidRDefault="00FC7ECA" w:rsidP="00B81C01">
      <w:pPr>
        <w:pStyle w:val="Bodytext3"/>
        <w:numPr>
          <w:ilvl w:val="0"/>
          <w:numId w:val="4"/>
        </w:numPr>
        <w:shd w:val="clear" w:color="auto" w:fill="auto"/>
        <w:spacing w:after="0" w:line="240" w:lineRule="auto"/>
        <w:jc w:val="both"/>
        <w:rPr>
          <w:rStyle w:val="Bodytext0"/>
          <w:sz w:val="24"/>
          <w:szCs w:val="24"/>
        </w:rPr>
      </w:pPr>
      <w:r w:rsidRPr="0026004B">
        <w:rPr>
          <w:rStyle w:val="Bodytext0"/>
          <w:sz w:val="24"/>
          <w:szCs w:val="24"/>
        </w:rPr>
        <w:t>Действия на охранителите при екстремни ситуации;</w:t>
      </w:r>
    </w:p>
    <w:p w:rsidR="00FC7ECA" w:rsidRPr="0026004B" w:rsidRDefault="00FC7ECA" w:rsidP="00B81C01">
      <w:pPr>
        <w:pStyle w:val="Bodytext3"/>
        <w:numPr>
          <w:ilvl w:val="0"/>
          <w:numId w:val="5"/>
        </w:numPr>
        <w:shd w:val="clear" w:color="auto" w:fill="auto"/>
        <w:spacing w:after="0" w:line="240" w:lineRule="auto"/>
        <w:jc w:val="both"/>
        <w:rPr>
          <w:rStyle w:val="Bodytext0"/>
          <w:sz w:val="24"/>
          <w:szCs w:val="24"/>
        </w:rPr>
      </w:pPr>
      <w:r w:rsidRPr="0026004B">
        <w:rPr>
          <w:rStyle w:val="Bodytext0"/>
          <w:sz w:val="24"/>
          <w:szCs w:val="24"/>
        </w:rPr>
        <w:t>действия на охраната при въоръжен грабеж;</w:t>
      </w:r>
    </w:p>
    <w:p w:rsidR="00FC7ECA" w:rsidRPr="0026004B" w:rsidRDefault="00FC7ECA" w:rsidP="00B81C01">
      <w:pPr>
        <w:pStyle w:val="Bodytext3"/>
        <w:numPr>
          <w:ilvl w:val="0"/>
          <w:numId w:val="5"/>
        </w:numPr>
        <w:shd w:val="clear" w:color="auto" w:fill="auto"/>
        <w:spacing w:after="0" w:line="240" w:lineRule="auto"/>
        <w:jc w:val="both"/>
        <w:rPr>
          <w:rStyle w:val="Bodytext0"/>
          <w:sz w:val="24"/>
          <w:szCs w:val="24"/>
        </w:rPr>
      </w:pPr>
      <w:r w:rsidRPr="0026004B">
        <w:rPr>
          <w:rStyle w:val="Bodytext0"/>
          <w:sz w:val="24"/>
          <w:szCs w:val="24"/>
        </w:rPr>
        <w:t>действия на охраната при анонимно съобщение за поставено взривно устройство;</w:t>
      </w:r>
    </w:p>
    <w:p w:rsidR="00FC7ECA" w:rsidRPr="0026004B" w:rsidRDefault="00FC7ECA" w:rsidP="00B81C01">
      <w:pPr>
        <w:pStyle w:val="Bodytext3"/>
        <w:numPr>
          <w:ilvl w:val="0"/>
          <w:numId w:val="5"/>
        </w:numPr>
        <w:shd w:val="clear" w:color="auto" w:fill="auto"/>
        <w:spacing w:after="0" w:line="240" w:lineRule="auto"/>
        <w:jc w:val="both"/>
        <w:rPr>
          <w:rStyle w:val="Bodytext0"/>
          <w:sz w:val="24"/>
          <w:szCs w:val="24"/>
        </w:rPr>
      </w:pPr>
      <w:r w:rsidRPr="0026004B">
        <w:rPr>
          <w:rStyle w:val="Bodytext0"/>
          <w:sz w:val="24"/>
          <w:szCs w:val="24"/>
        </w:rPr>
        <w:t>действия на охранителите при опит за престъпно посегателство;</w:t>
      </w:r>
    </w:p>
    <w:p w:rsidR="00FC7ECA" w:rsidRPr="0026004B" w:rsidRDefault="00FC7ECA" w:rsidP="00B81C01">
      <w:pPr>
        <w:pStyle w:val="Bodytext3"/>
        <w:numPr>
          <w:ilvl w:val="0"/>
          <w:numId w:val="5"/>
        </w:numPr>
        <w:shd w:val="clear" w:color="auto" w:fill="auto"/>
        <w:spacing w:after="0" w:line="240" w:lineRule="auto"/>
        <w:jc w:val="both"/>
        <w:rPr>
          <w:rStyle w:val="Bodytext0"/>
          <w:sz w:val="24"/>
          <w:szCs w:val="24"/>
        </w:rPr>
      </w:pPr>
      <w:r w:rsidRPr="0026004B">
        <w:rPr>
          <w:rStyle w:val="Bodytext0"/>
          <w:sz w:val="24"/>
          <w:szCs w:val="24"/>
        </w:rPr>
        <w:t>действия на охраната при пожар;</w:t>
      </w:r>
    </w:p>
    <w:p w:rsidR="00FC7ECA" w:rsidRPr="0026004B" w:rsidRDefault="00FC7ECA" w:rsidP="00B81C01">
      <w:pPr>
        <w:pStyle w:val="Bodytext3"/>
        <w:numPr>
          <w:ilvl w:val="0"/>
          <w:numId w:val="5"/>
        </w:numPr>
        <w:shd w:val="clear" w:color="auto" w:fill="auto"/>
        <w:spacing w:after="0" w:line="240" w:lineRule="auto"/>
        <w:jc w:val="both"/>
        <w:rPr>
          <w:rStyle w:val="Bodytext0"/>
          <w:sz w:val="24"/>
          <w:szCs w:val="24"/>
        </w:rPr>
      </w:pPr>
      <w:r w:rsidRPr="0026004B">
        <w:rPr>
          <w:rStyle w:val="Bodytext0"/>
          <w:sz w:val="24"/>
          <w:szCs w:val="24"/>
        </w:rPr>
        <w:t>действия на охраната при стихийни природни бедствия и масови безредици;</w:t>
      </w:r>
    </w:p>
    <w:p w:rsidR="00FC7ECA" w:rsidRPr="0026004B" w:rsidRDefault="00FC7ECA" w:rsidP="00B81C01">
      <w:pPr>
        <w:pStyle w:val="Bodytext3"/>
        <w:numPr>
          <w:ilvl w:val="0"/>
          <w:numId w:val="5"/>
        </w:numPr>
        <w:shd w:val="clear" w:color="auto" w:fill="auto"/>
        <w:spacing w:after="0" w:line="240" w:lineRule="auto"/>
        <w:jc w:val="both"/>
        <w:rPr>
          <w:rStyle w:val="Bodytext0"/>
          <w:sz w:val="24"/>
          <w:szCs w:val="24"/>
        </w:rPr>
      </w:pPr>
      <w:r w:rsidRPr="0026004B">
        <w:rPr>
          <w:rStyle w:val="Bodytext0"/>
          <w:sz w:val="24"/>
          <w:szCs w:val="24"/>
        </w:rPr>
        <w:t>действия на охраната при военна обстановка.</w:t>
      </w:r>
    </w:p>
    <w:p w:rsidR="00FC7ECA" w:rsidRPr="0026004B" w:rsidRDefault="00FC7ECA" w:rsidP="00B81C01">
      <w:pPr>
        <w:pStyle w:val="Bodytext3"/>
        <w:numPr>
          <w:ilvl w:val="0"/>
          <w:numId w:val="4"/>
        </w:numPr>
        <w:shd w:val="clear" w:color="auto" w:fill="auto"/>
        <w:spacing w:after="0" w:line="240" w:lineRule="auto"/>
        <w:jc w:val="both"/>
        <w:rPr>
          <w:rStyle w:val="Bodytext0"/>
          <w:sz w:val="24"/>
          <w:szCs w:val="24"/>
        </w:rPr>
      </w:pPr>
      <w:r w:rsidRPr="0026004B">
        <w:rPr>
          <w:rStyle w:val="Bodytext0"/>
          <w:sz w:val="24"/>
          <w:szCs w:val="24"/>
        </w:rPr>
        <w:t>Списък и график за работа на охранителите.</w:t>
      </w:r>
    </w:p>
    <w:p w:rsidR="00FC7ECA" w:rsidRPr="0026004B" w:rsidRDefault="00FC7ECA" w:rsidP="00B81C01">
      <w:pPr>
        <w:pStyle w:val="Bodytext3"/>
        <w:shd w:val="clear" w:color="auto" w:fill="auto"/>
        <w:tabs>
          <w:tab w:val="left" w:pos="0"/>
        </w:tabs>
        <w:spacing w:after="0" w:line="240" w:lineRule="auto"/>
        <w:ind w:left="20" w:firstLine="689"/>
        <w:jc w:val="both"/>
        <w:rPr>
          <w:sz w:val="24"/>
          <w:szCs w:val="24"/>
        </w:rPr>
      </w:pPr>
      <w:r w:rsidRPr="0026004B">
        <w:rPr>
          <w:rStyle w:val="Bodytext0"/>
          <w:sz w:val="24"/>
          <w:szCs w:val="24"/>
        </w:rPr>
        <w:t>От участниците в обществената поръчка се изисква да демонстрират, че техните предложения по отношение на извършване на дейностите, предмет на поръчката, отговарят на техническите изисквания на възложителя.</w:t>
      </w:r>
    </w:p>
    <w:p w:rsidR="00FC7ECA" w:rsidRPr="0026004B" w:rsidRDefault="00FC7ECA" w:rsidP="00B81C01">
      <w:pPr>
        <w:pStyle w:val="Bodytext3"/>
        <w:shd w:val="clear" w:color="auto" w:fill="auto"/>
        <w:spacing w:after="0" w:line="240" w:lineRule="auto"/>
        <w:ind w:left="20" w:firstLine="688"/>
        <w:jc w:val="both"/>
        <w:rPr>
          <w:rStyle w:val="Bodytext0"/>
          <w:sz w:val="24"/>
          <w:szCs w:val="24"/>
        </w:rPr>
      </w:pPr>
      <w:r w:rsidRPr="0026004B">
        <w:rPr>
          <w:rStyle w:val="Bodytext0"/>
          <w:sz w:val="24"/>
          <w:szCs w:val="24"/>
        </w:rPr>
        <w:t>Оценката на проектите на плановете за охрана се извършва по тристепенна скала,   съгласно описаните по-долу критерии за присъждане на съответния брой точки, съгласно степента на съответствие с изискванията на възложителя, както следва:</w:t>
      </w:r>
    </w:p>
    <w:p w:rsidR="00FC7ECA" w:rsidRPr="0026004B" w:rsidRDefault="00FC7ECA" w:rsidP="00B81C01">
      <w:pPr>
        <w:pStyle w:val="Bodytext3"/>
        <w:shd w:val="clear" w:color="auto" w:fill="auto"/>
        <w:spacing w:after="0" w:line="240" w:lineRule="auto"/>
        <w:ind w:left="20" w:firstLine="540"/>
        <w:jc w:val="both"/>
        <w:rPr>
          <w:sz w:val="24"/>
          <w:szCs w:val="24"/>
        </w:rPr>
      </w:pPr>
    </w:p>
    <w:p w:rsidR="000B53C1" w:rsidRPr="0026004B" w:rsidRDefault="000B53C1" w:rsidP="00B81C01">
      <w:pPr>
        <w:pStyle w:val="Bodytext3"/>
        <w:shd w:val="clear" w:color="auto" w:fill="auto"/>
        <w:spacing w:after="0" w:line="240" w:lineRule="auto"/>
        <w:ind w:left="20" w:firstLine="540"/>
        <w:jc w:val="both"/>
        <w:rPr>
          <w:sz w:val="24"/>
          <w:szCs w:val="24"/>
        </w:rPr>
      </w:pPr>
    </w:p>
    <w:tbl>
      <w:tblPr>
        <w:tblW w:w="0" w:type="auto"/>
        <w:tblInd w:w="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51"/>
        <w:gridCol w:w="2409"/>
      </w:tblGrid>
      <w:tr w:rsidR="00FC7ECA" w:rsidRPr="0026004B" w:rsidTr="00FC7ECA">
        <w:tc>
          <w:tcPr>
            <w:tcW w:w="6751" w:type="dxa"/>
            <w:tcBorders>
              <w:top w:val="single" w:sz="4" w:space="0" w:color="000000"/>
              <w:left w:val="single" w:sz="4" w:space="0" w:color="000000"/>
              <w:bottom w:val="single" w:sz="4" w:space="0" w:color="000000"/>
              <w:right w:val="single" w:sz="4" w:space="0" w:color="000000"/>
            </w:tcBorders>
            <w:hideMark/>
          </w:tcPr>
          <w:p w:rsidR="00FC7ECA" w:rsidRPr="0026004B" w:rsidRDefault="00FC7ECA" w:rsidP="00B81C01">
            <w:pPr>
              <w:pStyle w:val="Bodytext3"/>
              <w:shd w:val="clear" w:color="auto" w:fill="auto"/>
              <w:spacing w:after="0" w:line="240" w:lineRule="auto"/>
              <w:ind w:firstLine="0"/>
              <w:jc w:val="center"/>
              <w:rPr>
                <w:rStyle w:val="Bodytext0"/>
                <w:b/>
                <w:sz w:val="24"/>
                <w:szCs w:val="24"/>
                <w:lang w:eastAsia="en-US"/>
              </w:rPr>
            </w:pPr>
            <w:r w:rsidRPr="0026004B">
              <w:rPr>
                <w:rStyle w:val="Bodytext0"/>
                <w:b/>
                <w:sz w:val="24"/>
                <w:szCs w:val="24"/>
                <w:lang w:eastAsia="en-US"/>
              </w:rPr>
              <w:lastRenderedPageBreak/>
              <w:t>Критерии за присъждане на съответния брой точки</w:t>
            </w:r>
          </w:p>
        </w:tc>
        <w:tc>
          <w:tcPr>
            <w:tcW w:w="2409" w:type="dxa"/>
            <w:tcBorders>
              <w:top w:val="single" w:sz="4" w:space="0" w:color="000000"/>
              <w:left w:val="single" w:sz="4" w:space="0" w:color="000000"/>
              <w:bottom w:val="single" w:sz="4" w:space="0" w:color="000000"/>
              <w:right w:val="single" w:sz="4" w:space="0" w:color="000000"/>
            </w:tcBorders>
            <w:hideMark/>
          </w:tcPr>
          <w:p w:rsidR="00FC7ECA" w:rsidRPr="0026004B" w:rsidRDefault="00FC7ECA" w:rsidP="00B81C01">
            <w:pPr>
              <w:pStyle w:val="Bodytext3"/>
              <w:shd w:val="clear" w:color="auto" w:fill="auto"/>
              <w:spacing w:after="0" w:line="240" w:lineRule="auto"/>
              <w:ind w:firstLine="0"/>
              <w:jc w:val="center"/>
              <w:rPr>
                <w:rStyle w:val="Bodytext0"/>
                <w:sz w:val="24"/>
                <w:szCs w:val="24"/>
                <w:lang w:eastAsia="en-US"/>
              </w:rPr>
            </w:pPr>
            <w:r w:rsidRPr="0026004B">
              <w:rPr>
                <w:rStyle w:val="Bodytext0"/>
                <w:sz w:val="24"/>
                <w:szCs w:val="24"/>
                <w:lang w:eastAsia="en-US"/>
              </w:rPr>
              <w:t>Брой точки</w:t>
            </w:r>
          </w:p>
        </w:tc>
      </w:tr>
      <w:tr w:rsidR="00FC7ECA" w:rsidRPr="0026004B" w:rsidTr="00FC7ECA">
        <w:tc>
          <w:tcPr>
            <w:tcW w:w="6751" w:type="dxa"/>
            <w:tcBorders>
              <w:top w:val="single" w:sz="4" w:space="0" w:color="000000"/>
              <w:left w:val="single" w:sz="4" w:space="0" w:color="000000"/>
              <w:bottom w:val="single" w:sz="4" w:space="0" w:color="000000"/>
              <w:right w:val="single" w:sz="4" w:space="0" w:color="000000"/>
            </w:tcBorders>
            <w:hideMark/>
          </w:tcPr>
          <w:p w:rsidR="00FC7ECA" w:rsidRPr="0026004B" w:rsidRDefault="00FC7ECA" w:rsidP="000B53C1">
            <w:pPr>
              <w:pStyle w:val="Bodytext3"/>
              <w:shd w:val="clear" w:color="auto" w:fill="auto"/>
              <w:tabs>
                <w:tab w:val="left" w:pos="332"/>
              </w:tabs>
              <w:spacing w:after="0" w:line="240" w:lineRule="auto"/>
              <w:ind w:left="20" w:firstLine="0"/>
              <w:jc w:val="both"/>
              <w:rPr>
                <w:rStyle w:val="Bodytext0"/>
                <w:sz w:val="24"/>
                <w:szCs w:val="24"/>
                <w:lang w:eastAsia="en-US"/>
              </w:rPr>
            </w:pPr>
            <w:r w:rsidRPr="0026004B">
              <w:rPr>
                <w:rStyle w:val="Bodytext0"/>
                <w:sz w:val="24"/>
                <w:szCs w:val="24"/>
                <w:lang w:eastAsia="en-US"/>
              </w:rPr>
              <w:t xml:space="preserve">Посочените в следващата колона точки се присъждат на </w:t>
            </w:r>
            <w:r w:rsidR="00574B42" w:rsidRPr="0026004B">
              <w:rPr>
                <w:rStyle w:val="Bodytext0"/>
                <w:sz w:val="24"/>
                <w:szCs w:val="24"/>
                <w:lang w:eastAsia="en-US"/>
              </w:rPr>
              <w:t xml:space="preserve">проект на </w:t>
            </w:r>
            <w:r w:rsidRPr="0026004B">
              <w:rPr>
                <w:rStyle w:val="Bodytext0"/>
                <w:sz w:val="24"/>
                <w:szCs w:val="24"/>
                <w:lang w:eastAsia="en-US"/>
              </w:rPr>
              <w:t xml:space="preserve">план за охрана в дадена оферта,  който в пълна степен съответства на изискванията на възложителя и неговите конкретни нужди, имайки предвид спецификацията на обществената поръчка. Планът обхваща всички действия на охраната при различни ситуации. Планът съдържа описание на всички въпроси по организацията и управлението на охраната на обекта. </w:t>
            </w:r>
            <w:r w:rsidR="000B53C1" w:rsidRPr="0026004B">
              <w:rPr>
                <w:rStyle w:val="Bodytext0"/>
                <w:sz w:val="24"/>
                <w:szCs w:val="24"/>
                <w:lang w:eastAsia="en-US"/>
              </w:rPr>
              <w:t>П</w:t>
            </w:r>
            <w:r w:rsidRPr="0026004B">
              <w:rPr>
                <w:rStyle w:val="Bodytext0"/>
                <w:sz w:val="24"/>
                <w:szCs w:val="24"/>
                <w:lang w:eastAsia="en-US"/>
              </w:rPr>
              <w:t>редставения</w:t>
            </w:r>
            <w:r w:rsidR="000B53C1" w:rsidRPr="0026004B">
              <w:rPr>
                <w:rStyle w:val="Bodytext0"/>
                <w:sz w:val="24"/>
                <w:szCs w:val="24"/>
                <w:lang w:eastAsia="en-US"/>
              </w:rPr>
              <w:t>т</w:t>
            </w:r>
            <w:r w:rsidRPr="0026004B">
              <w:rPr>
                <w:rStyle w:val="Bodytext0"/>
                <w:sz w:val="24"/>
                <w:szCs w:val="24"/>
                <w:lang w:eastAsia="en-US"/>
              </w:rPr>
              <w:t xml:space="preserve"> план е напълно съобразен с техническата спецификация и включва всички въпроси, касаещи общата и специфична подготовка, финансовото и материално-техническото обезпечаване на дейностите и охранителите. В плана, участникът  демонстрира, че има ясна концепция за това по какъв начин ще извършва дейностите по осъществяване на охраната, която концепция ще му позволи да изпълнява стриктно и качествено възложените му дейности и която удовлетворява всички изисквания на възложителя.</w:t>
            </w:r>
          </w:p>
        </w:tc>
        <w:tc>
          <w:tcPr>
            <w:tcW w:w="2409" w:type="dxa"/>
            <w:tcBorders>
              <w:top w:val="single" w:sz="4" w:space="0" w:color="000000"/>
              <w:left w:val="single" w:sz="4" w:space="0" w:color="000000"/>
              <w:bottom w:val="single" w:sz="4" w:space="0" w:color="000000"/>
              <w:right w:val="single" w:sz="4" w:space="0" w:color="000000"/>
            </w:tcBorders>
          </w:tcPr>
          <w:p w:rsidR="00FC7ECA" w:rsidRPr="0026004B" w:rsidRDefault="00FC7ECA" w:rsidP="00B81C01">
            <w:pPr>
              <w:pStyle w:val="Bodytext3"/>
              <w:shd w:val="clear" w:color="auto" w:fill="auto"/>
              <w:spacing w:after="0" w:line="240" w:lineRule="auto"/>
              <w:ind w:firstLine="0"/>
              <w:jc w:val="both"/>
              <w:rPr>
                <w:rStyle w:val="Bodytext0"/>
                <w:sz w:val="24"/>
                <w:szCs w:val="24"/>
                <w:lang w:eastAsia="en-US"/>
              </w:rPr>
            </w:pPr>
          </w:p>
          <w:p w:rsidR="00FC7ECA" w:rsidRPr="0026004B" w:rsidRDefault="00FC7ECA" w:rsidP="00B81C01">
            <w:pPr>
              <w:pStyle w:val="Bodytext3"/>
              <w:shd w:val="clear" w:color="auto" w:fill="auto"/>
              <w:spacing w:after="0" w:line="240" w:lineRule="auto"/>
              <w:ind w:firstLine="0"/>
              <w:jc w:val="both"/>
              <w:rPr>
                <w:rStyle w:val="Bodytext0"/>
                <w:sz w:val="24"/>
                <w:szCs w:val="24"/>
                <w:lang w:eastAsia="en-US"/>
              </w:rPr>
            </w:pPr>
          </w:p>
          <w:p w:rsidR="00FC7ECA" w:rsidRPr="0026004B" w:rsidRDefault="00FC7ECA" w:rsidP="00B81C01">
            <w:pPr>
              <w:pStyle w:val="Bodytext3"/>
              <w:shd w:val="clear" w:color="auto" w:fill="auto"/>
              <w:spacing w:after="0" w:line="240" w:lineRule="auto"/>
              <w:ind w:firstLine="0"/>
              <w:jc w:val="both"/>
              <w:rPr>
                <w:rStyle w:val="Bodytext0"/>
                <w:sz w:val="24"/>
                <w:szCs w:val="24"/>
                <w:lang w:eastAsia="en-US"/>
              </w:rPr>
            </w:pPr>
            <w:r w:rsidRPr="0026004B">
              <w:rPr>
                <w:rStyle w:val="Bodytext0"/>
                <w:sz w:val="24"/>
                <w:szCs w:val="24"/>
                <w:lang w:eastAsia="en-US"/>
              </w:rPr>
              <w:t>60 (шестдесет) точки</w:t>
            </w:r>
          </w:p>
        </w:tc>
      </w:tr>
      <w:tr w:rsidR="00FC7ECA" w:rsidRPr="0026004B" w:rsidTr="00FC7ECA">
        <w:tc>
          <w:tcPr>
            <w:tcW w:w="6751" w:type="dxa"/>
            <w:tcBorders>
              <w:top w:val="single" w:sz="4" w:space="0" w:color="000000"/>
              <w:left w:val="single" w:sz="4" w:space="0" w:color="000000"/>
              <w:bottom w:val="single" w:sz="4" w:space="0" w:color="000000"/>
              <w:right w:val="single" w:sz="4" w:space="0" w:color="000000"/>
            </w:tcBorders>
            <w:hideMark/>
          </w:tcPr>
          <w:p w:rsidR="00FC7ECA" w:rsidRPr="0026004B" w:rsidRDefault="00FC7ECA" w:rsidP="001A6E75">
            <w:pPr>
              <w:pStyle w:val="Bodytext3"/>
              <w:shd w:val="clear" w:color="auto" w:fill="auto"/>
              <w:tabs>
                <w:tab w:val="left" w:pos="356"/>
              </w:tabs>
              <w:spacing w:after="0" w:line="240" w:lineRule="auto"/>
              <w:ind w:left="20" w:right="20" w:firstLine="0"/>
              <w:jc w:val="both"/>
              <w:rPr>
                <w:rStyle w:val="Bodytext0"/>
                <w:sz w:val="24"/>
                <w:szCs w:val="24"/>
                <w:lang w:eastAsia="en-US"/>
              </w:rPr>
            </w:pPr>
            <w:r w:rsidRPr="0026004B">
              <w:rPr>
                <w:rStyle w:val="Bodytext0"/>
                <w:sz w:val="24"/>
                <w:szCs w:val="24"/>
                <w:lang w:eastAsia="en-US"/>
              </w:rPr>
              <w:t xml:space="preserve">Посочените в следващата колона точки се присъждат на </w:t>
            </w:r>
            <w:r w:rsidR="00574B42" w:rsidRPr="0026004B">
              <w:rPr>
                <w:rStyle w:val="Bodytext0"/>
                <w:sz w:val="24"/>
                <w:szCs w:val="24"/>
                <w:lang w:eastAsia="en-US"/>
              </w:rPr>
              <w:t xml:space="preserve">проект на </w:t>
            </w:r>
            <w:r w:rsidRPr="0026004B">
              <w:rPr>
                <w:rStyle w:val="Bodytext0"/>
                <w:sz w:val="24"/>
                <w:szCs w:val="24"/>
                <w:lang w:eastAsia="en-US"/>
              </w:rPr>
              <w:t xml:space="preserve">план за охрана в дадена оферта, където изложението съответства на изискванията на възложителя, но не е съобразено напълно с конкретните нужди на възложителя. Планът обхваща </w:t>
            </w:r>
            <w:r w:rsidR="00AD59A3" w:rsidRPr="0026004B">
              <w:rPr>
                <w:rStyle w:val="Bodytext0"/>
                <w:sz w:val="24"/>
                <w:szCs w:val="24"/>
                <w:lang w:eastAsia="en-US"/>
              </w:rPr>
              <w:t xml:space="preserve">почти </w:t>
            </w:r>
            <w:r w:rsidRPr="0026004B">
              <w:rPr>
                <w:rStyle w:val="Bodytext0"/>
                <w:sz w:val="24"/>
                <w:szCs w:val="24"/>
                <w:lang w:eastAsia="en-US"/>
              </w:rPr>
              <w:t xml:space="preserve">всички действия на охраната при различни ситуации. Планът съдържа описание на </w:t>
            </w:r>
            <w:r w:rsidR="00AD59A3" w:rsidRPr="0026004B">
              <w:rPr>
                <w:rStyle w:val="Bodytext0"/>
                <w:sz w:val="24"/>
                <w:szCs w:val="24"/>
                <w:lang w:eastAsia="en-US"/>
              </w:rPr>
              <w:t xml:space="preserve">почти всички </w:t>
            </w:r>
            <w:r w:rsidRPr="0026004B">
              <w:rPr>
                <w:rStyle w:val="Bodytext0"/>
                <w:sz w:val="24"/>
                <w:szCs w:val="24"/>
                <w:lang w:eastAsia="en-US"/>
              </w:rPr>
              <w:t>въпроси по организацията и управлението на охраната на обекта. Съдържанието на представения план е съобразено с техническата спецификация и включва въпросите, касаещи общата и специфична подготовка, финансовото и материално-техническото обезпечаване на дейностите и охранителите</w:t>
            </w:r>
            <w:r w:rsidR="001A6E75" w:rsidRPr="0026004B">
              <w:rPr>
                <w:rStyle w:val="Bodytext0"/>
                <w:sz w:val="24"/>
                <w:szCs w:val="24"/>
                <w:lang w:eastAsia="en-US"/>
              </w:rPr>
              <w:t>.</w:t>
            </w:r>
            <w:r w:rsidRPr="0026004B">
              <w:rPr>
                <w:rStyle w:val="Bodytext0"/>
                <w:sz w:val="24"/>
                <w:szCs w:val="24"/>
                <w:lang w:eastAsia="en-US"/>
              </w:rPr>
              <w:t xml:space="preserve"> В плана, участникът излага концепция, за това по какъв начин ще извършва дейностите по осъществяване на охраната, но концепцията </w:t>
            </w:r>
            <w:r w:rsidR="00AD59A3" w:rsidRPr="0026004B">
              <w:rPr>
                <w:rStyle w:val="Bodytext0"/>
                <w:sz w:val="24"/>
                <w:szCs w:val="24"/>
                <w:lang w:eastAsia="en-US"/>
              </w:rPr>
              <w:t xml:space="preserve">не създава достатъчна увереност, че </w:t>
            </w:r>
            <w:r w:rsidRPr="0026004B">
              <w:rPr>
                <w:rStyle w:val="Bodytext0"/>
                <w:sz w:val="24"/>
                <w:szCs w:val="24"/>
                <w:lang w:eastAsia="en-US"/>
              </w:rPr>
              <w:t>ще му позволи да изпълнява стриктно и качествено възложените му дейности и която концепция не удовлетворява всички изисквания на възложителя.</w:t>
            </w:r>
          </w:p>
        </w:tc>
        <w:tc>
          <w:tcPr>
            <w:tcW w:w="2409" w:type="dxa"/>
            <w:tcBorders>
              <w:top w:val="single" w:sz="4" w:space="0" w:color="000000"/>
              <w:left w:val="single" w:sz="4" w:space="0" w:color="000000"/>
              <w:bottom w:val="single" w:sz="4" w:space="0" w:color="000000"/>
              <w:right w:val="single" w:sz="4" w:space="0" w:color="000000"/>
            </w:tcBorders>
          </w:tcPr>
          <w:p w:rsidR="00FC7ECA" w:rsidRPr="0026004B" w:rsidRDefault="00FC7ECA" w:rsidP="00B81C01">
            <w:pPr>
              <w:pStyle w:val="Bodytext3"/>
              <w:shd w:val="clear" w:color="auto" w:fill="auto"/>
              <w:spacing w:after="0" w:line="240" w:lineRule="auto"/>
              <w:ind w:firstLine="0"/>
              <w:jc w:val="both"/>
              <w:rPr>
                <w:rStyle w:val="Bodytext0"/>
                <w:sz w:val="24"/>
                <w:szCs w:val="24"/>
                <w:lang w:eastAsia="en-US"/>
              </w:rPr>
            </w:pPr>
          </w:p>
          <w:p w:rsidR="00FC7ECA" w:rsidRPr="0026004B" w:rsidRDefault="00FC7ECA" w:rsidP="00B81C01">
            <w:pPr>
              <w:pStyle w:val="Bodytext3"/>
              <w:shd w:val="clear" w:color="auto" w:fill="auto"/>
              <w:spacing w:after="0" w:line="240" w:lineRule="auto"/>
              <w:ind w:firstLine="0"/>
              <w:jc w:val="both"/>
              <w:rPr>
                <w:rStyle w:val="Bodytext0"/>
                <w:sz w:val="24"/>
                <w:szCs w:val="24"/>
                <w:lang w:eastAsia="en-US"/>
              </w:rPr>
            </w:pPr>
          </w:p>
          <w:p w:rsidR="00FC7ECA" w:rsidRPr="0026004B" w:rsidRDefault="00FC7ECA" w:rsidP="00B81C01">
            <w:pPr>
              <w:pStyle w:val="Bodytext3"/>
              <w:shd w:val="clear" w:color="auto" w:fill="auto"/>
              <w:spacing w:after="0" w:line="240" w:lineRule="auto"/>
              <w:ind w:firstLine="0"/>
              <w:jc w:val="both"/>
              <w:rPr>
                <w:rStyle w:val="Bodytext0"/>
                <w:sz w:val="24"/>
                <w:szCs w:val="24"/>
                <w:lang w:eastAsia="en-US"/>
              </w:rPr>
            </w:pPr>
            <w:r w:rsidRPr="0026004B">
              <w:rPr>
                <w:rStyle w:val="Bodytext0"/>
                <w:sz w:val="24"/>
                <w:szCs w:val="24"/>
                <w:lang w:eastAsia="en-US"/>
              </w:rPr>
              <w:t>30 (тридесет) точки</w:t>
            </w:r>
          </w:p>
        </w:tc>
      </w:tr>
      <w:tr w:rsidR="00FC7ECA" w:rsidRPr="0026004B" w:rsidTr="00FC7ECA">
        <w:tc>
          <w:tcPr>
            <w:tcW w:w="6751" w:type="dxa"/>
            <w:tcBorders>
              <w:top w:val="single" w:sz="4" w:space="0" w:color="000000"/>
              <w:left w:val="single" w:sz="4" w:space="0" w:color="000000"/>
              <w:bottom w:val="single" w:sz="4" w:space="0" w:color="000000"/>
              <w:right w:val="single" w:sz="4" w:space="0" w:color="000000"/>
            </w:tcBorders>
            <w:hideMark/>
          </w:tcPr>
          <w:p w:rsidR="00FC7ECA" w:rsidRPr="0026004B" w:rsidRDefault="00FC7ECA" w:rsidP="001A6E75">
            <w:pPr>
              <w:pStyle w:val="Bodytext3"/>
              <w:shd w:val="clear" w:color="auto" w:fill="auto"/>
              <w:tabs>
                <w:tab w:val="left" w:pos="298"/>
              </w:tabs>
              <w:spacing w:after="0" w:line="240" w:lineRule="auto"/>
              <w:ind w:right="20" w:firstLine="0"/>
              <w:jc w:val="both"/>
              <w:rPr>
                <w:rStyle w:val="Bodytext0"/>
                <w:sz w:val="24"/>
                <w:szCs w:val="24"/>
                <w:lang w:eastAsia="en-US"/>
              </w:rPr>
            </w:pPr>
            <w:r w:rsidRPr="0026004B">
              <w:rPr>
                <w:rStyle w:val="Bodytext0"/>
                <w:sz w:val="24"/>
                <w:szCs w:val="24"/>
                <w:lang w:eastAsia="en-US"/>
              </w:rPr>
              <w:t xml:space="preserve">Посочените в следващата колона точки се присъждат на </w:t>
            </w:r>
            <w:r w:rsidR="00574B42" w:rsidRPr="0026004B">
              <w:rPr>
                <w:rStyle w:val="Bodytext0"/>
                <w:sz w:val="24"/>
                <w:szCs w:val="24"/>
                <w:lang w:eastAsia="en-US"/>
              </w:rPr>
              <w:t xml:space="preserve">проект на </w:t>
            </w:r>
            <w:r w:rsidRPr="0026004B">
              <w:rPr>
                <w:rStyle w:val="Bodytext0"/>
                <w:sz w:val="24"/>
                <w:szCs w:val="24"/>
                <w:lang w:eastAsia="en-US"/>
              </w:rPr>
              <w:t xml:space="preserve">план за охрана в дадена оферта, чието съдържание отговаря само на минималните нужди на възложителя за изпълнение на обществената поръчка. Представеният план не обхваща всички действия на охраната при различни ситуации. Представеният план съдържа описание само на базовите и минимално изискуеми въпроси по организацията и управлението на охраната на обекта. </w:t>
            </w:r>
            <w:r w:rsidR="00AD59A3" w:rsidRPr="0026004B">
              <w:rPr>
                <w:rStyle w:val="Bodytext0"/>
                <w:sz w:val="24"/>
                <w:szCs w:val="24"/>
                <w:lang w:eastAsia="en-US"/>
              </w:rPr>
              <w:t xml:space="preserve">Някои от въпросите, </w:t>
            </w:r>
            <w:r w:rsidRPr="0026004B">
              <w:rPr>
                <w:rStyle w:val="Bodytext0"/>
                <w:sz w:val="24"/>
                <w:szCs w:val="24"/>
                <w:lang w:eastAsia="en-US"/>
              </w:rPr>
              <w:t>касаещи общата и специфична подготовка, финансовото и материално- техническото обезпечаване на дейностите и охранителите не са съобразени с конкретните нужди на възложителя. Участникът не демонстрира, че концепцията ще му позволи да изпълнява стриктно и качествено възложените му дейности. Концепцията съдържа само общ ангажимент за изпълнение на обществената поръчка.</w:t>
            </w:r>
          </w:p>
        </w:tc>
        <w:tc>
          <w:tcPr>
            <w:tcW w:w="2409" w:type="dxa"/>
            <w:tcBorders>
              <w:top w:val="single" w:sz="4" w:space="0" w:color="000000"/>
              <w:left w:val="single" w:sz="4" w:space="0" w:color="000000"/>
              <w:bottom w:val="single" w:sz="4" w:space="0" w:color="000000"/>
              <w:right w:val="single" w:sz="4" w:space="0" w:color="000000"/>
            </w:tcBorders>
          </w:tcPr>
          <w:p w:rsidR="00FC7ECA" w:rsidRPr="0026004B" w:rsidRDefault="00FC7ECA" w:rsidP="00B81C01">
            <w:pPr>
              <w:pStyle w:val="Bodytext3"/>
              <w:shd w:val="clear" w:color="auto" w:fill="auto"/>
              <w:spacing w:after="0" w:line="240" w:lineRule="auto"/>
              <w:ind w:firstLine="0"/>
              <w:jc w:val="both"/>
              <w:rPr>
                <w:rStyle w:val="Bodytext0"/>
                <w:sz w:val="24"/>
                <w:szCs w:val="24"/>
                <w:lang w:eastAsia="en-US"/>
              </w:rPr>
            </w:pPr>
          </w:p>
          <w:p w:rsidR="00FC7ECA" w:rsidRPr="0026004B" w:rsidRDefault="00FC7ECA" w:rsidP="00B81C01">
            <w:pPr>
              <w:pStyle w:val="Bodytext3"/>
              <w:shd w:val="clear" w:color="auto" w:fill="auto"/>
              <w:spacing w:after="0" w:line="240" w:lineRule="auto"/>
              <w:ind w:firstLine="0"/>
              <w:jc w:val="both"/>
              <w:rPr>
                <w:rStyle w:val="Bodytext0"/>
                <w:sz w:val="24"/>
                <w:szCs w:val="24"/>
                <w:lang w:eastAsia="en-US"/>
              </w:rPr>
            </w:pPr>
          </w:p>
          <w:p w:rsidR="00FC7ECA" w:rsidRPr="0026004B" w:rsidRDefault="00FC7ECA" w:rsidP="00B81C01">
            <w:pPr>
              <w:pStyle w:val="Bodytext3"/>
              <w:shd w:val="clear" w:color="auto" w:fill="auto"/>
              <w:spacing w:after="0" w:line="240" w:lineRule="auto"/>
              <w:ind w:firstLine="0"/>
              <w:jc w:val="left"/>
              <w:rPr>
                <w:rStyle w:val="Bodytext0"/>
                <w:sz w:val="24"/>
                <w:szCs w:val="24"/>
                <w:lang w:eastAsia="en-US"/>
              </w:rPr>
            </w:pPr>
            <w:r w:rsidRPr="0026004B">
              <w:rPr>
                <w:rStyle w:val="Bodytext0"/>
                <w:sz w:val="24"/>
                <w:szCs w:val="24"/>
                <w:lang w:eastAsia="en-US"/>
              </w:rPr>
              <w:t>15 (петнадесет) точки</w:t>
            </w:r>
          </w:p>
        </w:tc>
      </w:tr>
    </w:tbl>
    <w:p w:rsidR="00FC7ECA" w:rsidRPr="0026004B" w:rsidRDefault="00FC7ECA" w:rsidP="00B81C01">
      <w:pPr>
        <w:pStyle w:val="Bodytext3"/>
        <w:shd w:val="clear" w:color="auto" w:fill="auto"/>
        <w:spacing w:after="0" w:line="240" w:lineRule="auto"/>
        <w:ind w:left="20" w:firstLine="540"/>
        <w:jc w:val="both"/>
        <w:rPr>
          <w:rStyle w:val="Bodytext0"/>
          <w:sz w:val="24"/>
          <w:szCs w:val="24"/>
        </w:rPr>
      </w:pPr>
    </w:p>
    <w:p w:rsidR="00FC7ECA" w:rsidRPr="0026004B" w:rsidRDefault="00FC7ECA" w:rsidP="00B81C01">
      <w:pPr>
        <w:pStyle w:val="Bodytext3"/>
        <w:shd w:val="clear" w:color="auto" w:fill="auto"/>
        <w:spacing w:after="0" w:line="240" w:lineRule="auto"/>
        <w:ind w:left="20" w:right="20" w:firstLine="688"/>
        <w:jc w:val="both"/>
        <w:rPr>
          <w:rStyle w:val="Bodytext0"/>
          <w:sz w:val="24"/>
          <w:szCs w:val="24"/>
        </w:rPr>
      </w:pPr>
      <w:r w:rsidRPr="0026004B">
        <w:rPr>
          <w:rStyle w:val="Bodytext0"/>
          <w:sz w:val="24"/>
          <w:szCs w:val="24"/>
        </w:rPr>
        <w:t xml:space="preserve">Комисията </w:t>
      </w:r>
      <w:r w:rsidR="008A50EA" w:rsidRPr="0026004B">
        <w:rPr>
          <w:rStyle w:val="Bodytext0"/>
          <w:sz w:val="24"/>
          <w:szCs w:val="24"/>
        </w:rPr>
        <w:t>по чл. 97, ал. 1 от ППЗОП,</w:t>
      </w:r>
      <w:r w:rsidRPr="0026004B">
        <w:rPr>
          <w:rStyle w:val="Bodytext0"/>
          <w:sz w:val="24"/>
          <w:szCs w:val="24"/>
        </w:rPr>
        <w:t xml:space="preserve"> назначена от председателя на КФН, </w:t>
      </w:r>
      <w:r w:rsidRPr="0026004B">
        <w:rPr>
          <w:rStyle w:val="Bodytext0"/>
          <w:sz w:val="24"/>
          <w:szCs w:val="24"/>
        </w:rPr>
        <w:lastRenderedPageBreak/>
        <w:t xml:space="preserve">пристъпва към преглед на техническите предложения и съответно представените </w:t>
      </w:r>
      <w:r w:rsidR="00AD59A3" w:rsidRPr="0026004B">
        <w:rPr>
          <w:rStyle w:val="Bodytext0"/>
          <w:sz w:val="24"/>
          <w:szCs w:val="24"/>
        </w:rPr>
        <w:t xml:space="preserve">проекти на </w:t>
      </w:r>
      <w:r w:rsidRPr="0026004B">
        <w:rPr>
          <w:rStyle w:val="Bodytext0"/>
          <w:sz w:val="24"/>
          <w:szCs w:val="24"/>
        </w:rPr>
        <w:t>планове за охрана от участниците, които отговарят на критериите за подбор, заложени от възложителя.</w:t>
      </w:r>
    </w:p>
    <w:p w:rsidR="00FC7ECA" w:rsidRPr="0026004B" w:rsidRDefault="00FC7ECA" w:rsidP="00B81C01">
      <w:pPr>
        <w:pStyle w:val="Bodytext3"/>
        <w:shd w:val="clear" w:color="auto" w:fill="auto"/>
        <w:spacing w:after="0" w:line="240" w:lineRule="auto"/>
        <w:ind w:right="20" w:firstLine="708"/>
        <w:jc w:val="both"/>
        <w:rPr>
          <w:rStyle w:val="Bodytext0"/>
          <w:sz w:val="24"/>
          <w:szCs w:val="24"/>
        </w:rPr>
      </w:pPr>
      <w:r w:rsidRPr="0026004B">
        <w:rPr>
          <w:rStyle w:val="Bodytext0"/>
          <w:sz w:val="24"/>
          <w:szCs w:val="24"/>
        </w:rPr>
        <w:t xml:space="preserve">Комисията извършва техническата оценка по горепосочения показател, като спазва гореописаните критерии за присъждане на съответния брой точки. В протокола от своята работа, комисията мотивира извършената оценка. Решенията за присъждане на определен брой точки за оценка на </w:t>
      </w:r>
      <w:r w:rsidR="00AD59A3" w:rsidRPr="0026004B">
        <w:rPr>
          <w:rStyle w:val="Bodytext0"/>
          <w:sz w:val="24"/>
          <w:szCs w:val="24"/>
        </w:rPr>
        <w:t>представен проект на план за охрана от</w:t>
      </w:r>
      <w:r w:rsidRPr="0026004B">
        <w:rPr>
          <w:rStyle w:val="Bodytext0"/>
          <w:sz w:val="24"/>
          <w:szCs w:val="24"/>
        </w:rPr>
        <w:t xml:space="preserve"> даден участник се взимат от членовете на комисията с обикновено мнозинство.</w:t>
      </w:r>
    </w:p>
    <w:p w:rsidR="00FC7ECA" w:rsidRPr="0026004B" w:rsidRDefault="00FC7ECA" w:rsidP="00B81C01">
      <w:pPr>
        <w:pStyle w:val="Bodytext3"/>
        <w:shd w:val="clear" w:color="auto" w:fill="auto"/>
        <w:spacing w:after="0" w:line="240" w:lineRule="auto"/>
        <w:ind w:left="20" w:firstLine="0"/>
        <w:jc w:val="both"/>
        <w:rPr>
          <w:rStyle w:val="BodytextBold"/>
          <w:sz w:val="24"/>
          <w:szCs w:val="24"/>
        </w:rPr>
      </w:pPr>
    </w:p>
    <w:p w:rsidR="00FC7ECA" w:rsidRPr="0026004B" w:rsidRDefault="00FC7ECA" w:rsidP="00B81C01">
      <w:pPr>
        <w:pStyle w:val="Bodytext3"/>
        <w:shd w:val="clear" w:color="auto" w:fill="auto"/>
        <w:spacing w:after="0" w:line="240" w:lineRule="auto"/>
        <w:ind w:left="20" w:firstLine="688"/>
        <w:jc w:val="both"/>
        <w:rPr>
          <w:rStyle w:val="BodytextBold"/>
          <w:sz w:val="24"/>
          <w:szCs w:val="24"/>
          <w:u w:val="single"/>
        </w:rPr>
      </w:pPr>
      <w:r w:rsidRPr="0026004B">
        <w:rPr>
          <w:rStyle w:val="BodytextBold"/>
          <w:sz w:val="24"/>
          <w:szCs w:val="24"/>
          <w:u w:val="single"/>
        </w:rPr>
        <w:t>Финансовата оценка (</w:t>
      </w:r>
      <w:proofErr w:type="spellStart"/>
      <w:r w:rsidR="001A6C34" w:rsidRPr="0026004B">
        <w:rPr>
          <w:rStyle w:val="BodytextBold"/>
          <w:sz w:val="24"/>
          <w:szCs w:val="24"/>
          <w:u w:val="single"/>
        </w:rPr>
        <w:t>П</w:t>
      </w:r>
      <w:proofErr w:type="spellEnd"/>
      <w:r w:rsidR="001A6C34" w:rsidRPr="0026004B">
        <w:rPr>
          <w:rStyle w:val="BodytextBold"/>
          <w:sz w:val="24"/>
          <w:szCs w:val="24"/>
          <w:u w:val="single"/>
        </w:rPr>
        <w:t>ц) по показател „Месечна цена” е с максимален брой точки 40.</w:t>
      </w:r>
    </w:p>
    <w:p w:rsidR="00FC7ECA" w:rsidRPr="0026004B" w:rsidRDefault="00FC7ECA" w:rsidP="00B81C01">
      <w:pPr>
        <w:pStyle w:val="Bodytext3"/>
        <w:shd w:val="clear" w:color="auto" w:fill="auto"/>
        <w:tabs>
          <w:tab w:val="left" w:pos="308"/>
        </w:tabs>
        <w:spacing w:after="0" w:line="240" w:lineRule="auto"/>
        <w:ind w:firstLine="0"/>
        <w:jc w:val="both"/>
        <w:rPr>
          <w:sz w:val="24"/>
          <w:szCs w:val="24"/>
        </w:rPr>
      </w:pPr>
      <w:r w:rsidRPr="0026004B">
        <w:rPr>
          <w:rStyle w:val="BodytextBold"/>
          <w:b w:val="0"/>
          <w:sz w:val="24"/>
          <w:szCs w:val="24"/>
        </w:rPr>
        <w:tab/>
      </w:r>
      <w:r w:rsidR="001A6C34" w:rsidRPr="0026004B">
        <w:rPr>
          <w:rStyle w:val="BodytextBold"/>
          <w:b w:val="0"/>
          <w:sz w:val="24"/>
          <w:szCs w:val="24"/>
        </w:rPr>
        <w:tab/>
      </w:r>
      <w:r w:rsidRPr="0026004B">
        <w:rPr>
          <w:rStyle w:val="BodytextBold"/>
          <w:b w:val="0"/>
          <w:sz w:val="24"/>
          <w:szCs w:val="24"/>
        </w:rPr>
        <w:t>Н</w:t>
      </w:r>
      <w:r w:rsidRPr="0026004B">
        <w:rPr>
          <w:rStyle w:val="Bodytext0"/>
          <w:sz w:val="24"/>
          <w:szCs w:val="24"/>
        </w:rPr>
        <w:t>ай-ниската предложена месечна цена получава 40 точки, а всяка следваща - по формулата:</w:t>
      </w:r>
    </w:p>
    <w:p w:rsidR="00FC7ECA" w:rsidRPr="0026004B" w:rsidRDefault="00FC7ECA" w:rsidP="00B81C01">
      <w:pPr>
        <w:pStyle w:val="Bodytext3"/>
        <w:shd w:val="clear" w:color="auto" w:fill="auto"/>
        <w:spacing w:after="0" w:line="240" w:lineRule="auto"/>
        <w:ind w:left="2180" w:firstLine="0"/>
        <w:jc w:val="left"/>
        <w:rPr>
          <w:sz w:val="24"/>
          <w:szCs w:val="24"/>
        </w:rPr>
      </w:pPr>
      <w:proofErr w:type="spellStart"/>
      <w:r w:rsidRPr="0026004B">
        <w:rPr>
          <w:rStyle w:val="Bodytext0"/>
          <w:sz w:val="24"/>
          <w:szCs w:val="24"/>
        </w:rPr>
        <w:t>Цмин</w:t>
      </w:r>
      <w:proofErr w:type="spellEnd"/>
      <w:r w:rsidRPr="0026004B">
        <w:rPr>
          <w:rStyle w:val="Bodytext0"/>
          <w:sz w:val="24"/>
          <w:szCs w:val="24"/>
        </w:rPr>
        <w:t xml:space="preserve"> х 40</w:t>
      </w:r>
    </w:p>
    <w:p w:rsidR="00FC7ECA" w:rsidRPr="0026004B" w:rsidRDefault="00FC7ECA" w:rsidP="00B81C01">
      <w:pPr>
        <w:pStyle w:val="Bodytext3"/>
        <w:shd w:val="clear" w:color="auto" w:fill="auto"/>
        <w:tabs>
          <w:tab w:val="left" w:leader="hyphen" w:pos="3432"/>
        </w:tabs>
        <w:spacing w:after="0" w:line="240" w:lineRule="auto"/>
        <w:ind w:left="1440" w:firstLine="0"/>
        <w:jc w:val="left"/>
        <w:rPr>
          <w:sz w:val="24"/>
          <w:szCs w:val="24"/>
        </w:rPr>
      </w:pPr>
      <w:proofErr w:type="spellStart"/>
      <w:r w:rsidRPr="0026004B">
        <w:rPr>
          <w:rStyle w:val="Bodytext0"/>
          <w:sz w:val="24"/>
          <w:szCs w:val="24"/>
        </w:rPr>
        <w:t>Пц</w:t>
      </w:r>
      <w:proofErr w:type="spellEnd"/>
      <w:r w:rsidRPr="0026004B">
        <w:rPr>
          <w:rStyle w:val="Bodytext0"/>
          <w:sz w:val="24"/>
          <w:szCs w:val="24"/>
        </w:rPr>
        <w:t xml:space="preserve"> =</w:t>
      </w:r>
      <w:r w:rsidRPr="0026004B">
        <w:rPr>
          <w:rStyle w:val="Bodytext0"/>
          <w:sz w:val="24"/>
          <w:szCs w:val="24"/>
        </w:rPr>
        <w:tab/>
        <w:t>, където:</w:t>
      </w:r>
    </w:p>
    <w:p w:rsidR="00FC7ECA" w:rsidRPr="0026004B" w:rsidRDefault="00FC7ECA" w:rsidP="00B81C01">
      <w:pPr>
        <w:pStyle w:val="Bodytext3"/>
        <w:shd w:val="clear" w:color="auto" w:fill="auto"/>
        <w:spacing w:after="0" w:line="240" w:lineRule="auto"/>
        <w:ind w:left="2180" w:firstLine="0"/>
        <w:jc w:val="left"/>
        <w:rPr>
          <w:sz w:val="24"/>
          <w:szCs w:val="24"/>
        </w:rPr>
      </w:pPr>
      <w:r w:rsidRPr="0026004B">
        <w:rPr>
          <w:rStyle w:val="Bodytext0"/>
          <w:sz w:val="24"/>
          <w:szCs w:val="24"/>
        </w:rPr>
        <w:t xml:space="preserve">Ц </w:t>
      </w:r>
      <w:proofErr w:type="spellStart"/>
      <w:r w:rsidRPr="0026004B">
        <w:rPr>
          <w:rStyle w:val="Bodytext0"/>
          <w:sz w:val="24"/>
          <w:szCs w:val="24"/>
        </w:rPr>
        <w:t>уч</w:t>
      </w:r>
      <w:proofErr w:type="spellEnd"/>
    </w:p>
    <w:p w:rsidR="00FC7ECA" w:rsidRPr="0026004B" w:rsidRDefault="00FC7ECA" w:rsidP="00B81C01">
      <w:pPr>
        <w:pStyle w:val="Bodytext3"/>
        <w:shd w:val="clear" w:color="auto" w:fill="auto"/>
        <w:spacing w:after="0" w:line="240" w:lineRule="auto"/>
        <w:ind w:left="20" w:firstLine="0"/>
        <w:jc w:val="both"/>
        <w:rPr>
          <w:sz w:val="24"/>
          <w:szCs w:val="24"/>
        </w:rPr>
      </w:pPr>
      <w:r w:rsidRPr="0026004B">
        <w:rPr>
          <w:rStyle w:val="BodytextBold"/>
          <w:sz w:val="24"/>
          <w:szCs w:val="24"/>
        </w:rPr>
        <w:tab/>
        <w:t xml:space="preserve">Ц </w:t>
      </w:r>
      <w:proofErr w:type="spellStart"/>
      <w:r w:rsidRPr="0026004B">
        <w:rPr>
          <w:rStyle w:val="BodytextBold"/>
          <w:sz w:val="24"/>
          <w:szCs w:val="24"/>
        </w:rPr>
        <w:t>мин</w:t>
      </w:r>
      <w:proofErr w:type="spellEnd"/>
      <w:r w:rsidRPr="0026004B">
        <w:rPr>
          <w:rStyle w:val="BodytextBold"/>
          <w:sz w:val="24"/>
          <w:szCs w:val="24"/>
        </w:rPr>
        <w:t xml:space="preserve"> </w:t>
      </w:r>
      <w:r w:rsidRPr="0026004B">
        <w:rPr>
          <w:rStyle w:val="Bodytext0"/>
          <w:sz w:val="24"/>
          <w:szCs w:val="24"/>
        </w:rPr>
        <w:t>- най-ниската предложена месечна цена за изпълнение на услугата, предмет на обществената поръчка;</w:t>
      </w:r>
    </w:p>
    <w:p w:rsidR="00FC7ECA" w:rsidRPr="0026004B" w:rsidRDefault="00FC7ECA" w:rsidP="00B81C01">
      <w:pPr>
        <w:pStyle w:val="Bodytext3"/>
        <w:shd w:val="clear" w:color="auto" w:fill="auto"/>
        <w:spacing w:after="0" w:line="240" w:lineRule="auto"/>
        <w:ind w:left="20" w:firstLine="0"/>
        <w:jc w:val="both"/>
        <w:rPr>
          <w:rStyle w:val="Bodytext0"/>
          <w:sz w:val="24"/>
          <w:szCs w:val="24"/>
        </w:rPr>
      </w:pPr>
      <w:r w:rsidRPr="0026004B">
        <w:rPr>
          <w:rStyle w:val="BodytextBold"/>
          <w:sz w:val="24"/>
          <w:szCs w:val="24"/>
        </w:rPr>
        <w:tab/>
        <w:t xml:space="preserve">Ц </w:t>
      </w:r>
      <w:proofErr w:type="spellStart"/>
      <w:r w:rsidRPr="0026004B">
        <w:rPr>
          <w:rStyle w:val="BodytextBold"/>
          <w:sz w:val="24"/>
          <w:szCs w:val="24"/>
        </w:rPr>
        <w:t>уч</w:t>
      </w:r>
      <w:proofErr w:type="spellEnd"/>
      <w:r w:rsidRPr="0026004B">
        <w:rPr>
          <w:rStyle w:val="BodytextBold"/>
          <w:sz w:val="24"/>
          <w:szCs w:val="24"/>
        </w:rPr>
        <w:t xml:space="preserve"> </w:t>
      </w:r>
      <w:r w:rsidRPr="0026004B">
        <w:rPr>
          <w:rStyle w:val="Bodytext0"/>
          <w:sz w:val="24"/>
          <w:szCs w:val="24"/>
        </w:rPr>
        <w:t>- предложената от оценявания участник месечна цена за изпълнение на услугата, предмет на обществената поръчка.</w:t>
      </w:r>
    </w:p>
    <w:p w:rsidR="00FC7ECA" w:rsidRPr="0026004B" w:rsidRDefault="00FC7ECA" w:rsidP="00B81C01">
      <w:pPr>
        <w:tabs>
          <w:tab w:val="left" w:pos="1134"/>
        </w:tabs>
        <w:spacing w:after="0" w:line="240" w:lineRule="auto"/>
        <w:ind w:firstLine="709"/>
        <w:jc w:val="both"/>
        <w:rPr>
          <w:rFonts w:ascii="Times New Roman" w:hAnsi="Times New Roman" w:cs="Times New Roman"/>
          <w:sz w:val="24"/>
          <w:szCs w:val="24"/>
        </w:rPr>
      </w:pPr>
      <w:r w:rsidRPr="0026004B">
        <w:rPr>
          <w:rFonts w:ascii="Times New Roman" w:hAnsi="Times New Roman" w:cs="Times New Roman"/>
          <w:sz w:val="24"/>
          <w:szCs w:val="24"/>
        </w:rPr>
        <w:t>При разминаване на цена, изписана с цифри и такава изписана с думи, ще се има предвид цената, която е изписана с думи. При аритметична грешка в цената за 12 месеца за изпълнение на услугата, ще се има предвид произведението, което се получава въз основа на месечната цена.</w:t>
      </w:r>
    </w:p>
    <w:p w:rsidR="00FC7ECA" w:rsidRPr="0026004B" w:rsidRDefault="00FC7ECA" w:rsidP="00B81C01">
      <w:pPr>
        <w:spacing w:after="0" w:line="240" w:lineRule="auto"/>
        <w:ind w:firstLine="709"/>
        <w:jc w:val="both"/>
        <w:rPr>
          <w:rFonts w:ascii="Times New Roman" w:hAnsi="Times New Roman" w:cs="Times New Roman"/>
          <w:sz w:val="24"/>
          <w:szCs w:val="24"/>
        </w:rPr>
      </w:pPr>
      <w:r w:rsidRPr="0026004B">
        <w:rPr>
          <w:rFonts w:ascii="Times New Roman" w:hAnsi="Times New Roman" w:cs="Times New Roman"/>
          <w:sz w:val="24"/>
          <w:szCs w:val="24"/>
        </w:rPr>
        <w:t xml:space="preserve">Получените резултати от финансовите оценки се разглеждат с точност до втория знак след десетичната запетая, като при цифра в третия знак след десетичната запетая по-малка от 5 </w:t>
      </w:r>
      <w:proofErr w:type="spellStart"/>
      <w:r w:rsidRPr="0026004B">
        <w:rPr>
          <w:rFonts w:ascii="Times New Roman" w:hAnsi="Times New Roman" w:cs="Times New Roman"/>
          <w:sz w:val="24"/>
          <w:szCs w:val="24"/>
        </w:rPr>
        <w:t>закръглението</w:t>
      </w:r>
      <w:proofErr w:type="spellEnd"/>
      <w:r w:rsidRPr="0026004B">
        <w:rPr>
          <w:rFonts w:ascii="Times New Roman" w:hAnsi="Times New Roman" w:cs="Times New Roman"/>
          <w:sz w:val="24"/>
          <w:szCs w:val="24"/>
        </w:rPr>
        <w:t xml:space="preserve"> е надолу, а при цифра по-голяма или равна на 5 – нагоре.</w:t>
      </w:r>
    </w:p>
    <w:p w:rsidR="001A6C34" w:rsidRPr="0026004B" w:rsidRDefault="001A6C34" w:rsidP="00B81C01">
      <w:pPr>
        <w:pStyle w:val="Bodytext3"/>
        <w:shd w:val="clear" w:color="auto" w:fill="auto"/>
        <w:tabs>
          <w:tab w:val="left" w:pos="260"/>
        </w:tabs>
        <w:spacing w:after="0" w:line="240" w:lineRule="auto"/>
        <w:ind w:firstLine="0"/>
        <w:jc w:val="both"/>
        <w:rPr>
          <w:rStyle w:val="Bodytext0"/>
          <w:b/>
          <w:sz w:val="24"/>
          <w:szCs w:val="24"/>
        </w:rPr>
      </w:pPr>
      <w:r w:rsidRPr="0026004B">
        <w:rPr>
          <w:rStyle w:val="Bodytext0"/>
          <w:b/>
          <w:sz w:val="24"/>
          <w:szCs w:val="24"/>
        </w:rPr>
        <w:tab/>
      </w:r>
      <w:r w:rsidRPr="0026004B">
        <w:rPr>
          <w:rStyle w:val="Bodytext0"/>
          <w:b/>
          <w:sz w:val="24"/>
          <w:szCs w:val="24"/>
        </w:rPr>
        <w:tab/>
        <w:t>Икономически най-изгодна за възложителя е офертата с най-висока комплексна оценка.</w:t>
      </w:r>
    </w:p>
    <w:p w:rsidR="00FC7ECA" w:rsidRPr="0026004B" w:rsidRDefault="001A6C34" w:rsidP="00B81C01">
      <w:pPr>
        <w:pStyle w:val="Bodytext3"/>
        <w:shd w:val="clear" w:color="auto" w:fill="auto"/>
        <w:tabs>
          <w:tab w:val="left" w:pos="260"/>
        </w:tabs>
        <w:spacing w:after="0" w:line="240" w:lineRule="auto"/>
        <w:ind w:firstLine="0"/>
        <w:jc w:val="both"/>
        <w:rPr>
          <w:rStyle w:val="Bodytext0"/>
          <w:sz w:val="24"/>
          <w:szCs w:val="24"/>
        </w:rPr>
      </w:pPr>
      <w:r w:rsidRPr="0026004B">
        <w:rPr>
          <w:rStyle w:val="Bodytext0"/>
          <w:b/>
          <w:sz w:val="24"/>
          <w:szCs w:val="24"/>
        </w:rPr>
        <w:tab/>
      </w:r>
      <w:r w:rsidR="00FC7ECA" w:rsidRPr="0026004B">
        <w:rPr>
          <w:rStyle w:val="Bodytext0"/>
          <w:sz w:val="24"/>
          <w:szCs w:val="24"/>
        </w:rPr>
        <w:tab/>
        <w:t xml:space="preserve">Класирането на участниците се извършва по низходящ ред на получената комплексна оценка, като на първо място се класира участникът, който е получил най-висока </w:t>
      </w:r>
      <w:r w:rsidRPr="0026004B">
        <w:rPr>
          <w:rStyle w:val="Bodytext0"/>
          <w:sz w:val="24"/>
          <w:szCs w:val="24"/>
        </w:rPr>
        <w:t xml:space="preserve">комплексна </w:t>
      </w:r>
      <w:r w:rsidR="00FC7ECA" w:rsidRPr="0026004B">
        <w:rPr>
          <w:rStyle w:val="Bodytext0"/>
          <w:sz w:val="24"/>
          <w:szCs w:val="24"/>
        </w:rPr>
        <w:t>оценка на офертата.</w:t>
      </w:r>
    </w:p>
    <w:p w:rsidR="00FC7ECA" w:rsidRPr="0026004B" w:rsidRDefault="00FC7ECA" w:rsidP="00B81C01">
      <w:pPr>
        <w:pStyle w:val="Bodytext3"/>
        <w:shd w:val="clear" w:color="auto" w:fill="auto"/>
        <w:tabs>
          <w:tab w:val="left" w:pos="260"/>
        </w:tabs>
        <w:spacing w:after="0" w:line="240" w:lineRule="auto"/>
        <w:ind w:firstLine="0"/>
        <w:jc w:val="both"/>
        <w:rPr>
          <w:strike/>
          <w:sz w:val="24"/>
          <w:szCs w:val="24"/>
        </w:rPr>
      </w:pPr>
      <w:r w:rsidRPr="0026004B">
        <w:rPr>
          <w:sz w:val="24"/>
          <w:szCs w:val="24"/>
        </w:rPr>
        <w:tab/>
      </w:r>
      <w:r w:rsidRPr="0026004B">
        <w:rPr>
          <w:sz w:val="24"/>
          <w:szCs w:val="24"/>
        </w:rPr>
        <w:tab/>
        <w:t>В случай че комплексните оценки на две или повече оферти са равни се прилага чл. 58, ал. 2 от ППЗОП, а ако не може да се определи офертата, в която се съдържат по-изгодни предл</w:t>
      </w:r>
      <w:r w:rsidR="00A2135D" w:rsidRPr="0026004B">
        <w:rPr>
          <w:sz w:val="24"/>
          <w:szCs w:val="24"/>
        </w:rPr>
        <w:t xml:space="preserve">ожения, </w:t>
      </w:r>
      <w:r w:rsidRPr="0026004B">
        <w:rPr>
          <w:sz w:val="24"/>
          <w:szCs w:val="24"/>
        </w:rPr>
        <w:t>по реда на чл. 58, ал. 2 от ППЗОП се прилага чл. 58, ал. 3 от ППЗОП.</w:t>
      </w:r>
      <w:r w:rsidRPr="0026004B">
        <w:rPr>
          <w:strike/>
          <w:sz w:val="24"/>
          <w:szCs w:val="24"/>
        </w:rPr>
        <w:t xml:space="preserve"> </w:t>
      </w:r>
    </w:p>
    <w:p w:rsidR="003D58DF" w:rsidRPr="0026004B" w:rsidRDefault="003D58DF" w:rsidP="00B81C01">
      <w:pPr>
        <w:spacing w:after="0" w:line="240" w:lineRule="auto"/>
        <w:rPr>
          <w:rFonts w:ascii="Times New Roman" w:hAnsi="Times New Roman" w:cs="Times New Roman"/>
          <w:sz w:val="24"/>
          <w:szCs w:val="24"/>
        </w:rPr>
      </w:pPr>
    </w:p>
    <w:p w:rsidR="003D58DF" w:rsidRPr="0026004B" w:rsidRDefault="003D58DF" w:rsidP="00B81C01">
      <w:pPr>
        <w:spacing w:after="0" w:line="240" w:lineRule="auto"/>
        <w:rPr>
          <w:rFonts w:ascii="Times New Roman" w:hAnsi="Times New Roman" w:cs="Times New Roman"/>
          <w:sz w:val="24"/>
          <w:szCs w:val="24"/>
        </w:rPr>
      </w:pPr>
    </w:p>
    <w:p w:rsidR="003D58DF" w:rsidRPr="0026004B" w:rsidRDefault="003D58DF" w:rsidP="00B81C01">
      <w:pPr>
        <w:spacing w:after="0" w:line="240" w:lineRule="auto"/>
        <w:rPr>
          <w:rFonts w:ascii="Times New Roman" w:hAnsi="Times New Roman" w:cs="Times New Roman"/>
          <w:sz w:val="24"/>
          <w:szCs w:val="24"/>
        </w:rPr>
      </w:pPr>
    </w:p>
    <w:p w:rsidR="00E62284" w:rsidRPr="0026004B" w:rsidRDefault="00E62284" w:rsidP="00B81C01">
      <w:pPr>
        <w:spacing w:after="0" w:line="240" w:lineRule="auto"/>
        <w:rPr>
          <w:rFonts w:ascii="Times New Roman" w:hAnsi="Times New Roman" w:cs="Times New Roman"/>
          <w:sz w:val="24"/>
          <w:szCs w:val="24"/>
        </w:rPr>
      </w:pPr>
    </w:p>
    <w:p w:rsidR="00E62284" w:rsidRPr="0026004B" w:rsidRDefault="00E62284" w:rsidP="00B81C01">
      <w:pPr>
        <w:spacing w:after="0" w:line="240" w:lineRule="auto"/>
        <w:rPr>
          <w:rFonts w:ascii="Times New Roman" w:hAnsi="Times New Roman" w:cs="Times New Roman"/>
          <w:sz w:val="24"/>
          <w:szCs w:val="24"/>
        </w:rPr>
      </w:pPr>
    </w:p>
    <w:p w:rsidR="00E62284" w:rsidRPr="0026004B" w:rsidRDefault="00E62284" w:rsidP="00B81C01">
      <w:pPr>
        <w:spacing w:after="0" w:line="240" w:lineRule="auto"/>
        <w:rPr>
          <w:rFonts w:ascii="Times New Roman" w:hAnsi="Times New Roman" w:cs="Times New Roman"/>
          <w:sz w:val="24"/>
          <w:szCs w:val="24"/>
        </w:rPr>
      </w:pPr>
    </w:p>
    <w:p w:rsidR="00E62284" w:rsidRPr="0026004B" w:rsidRDefault="00E62284" w:rsidP="00B81C01">
      <w:pPr>
        <w:spacing w:after="0" w:line="240" w:lineRule="auto"/>
        <w:rPr>
          <w:rFonts w:ascii="Times New Roman" w:hAnsi="Times New Roman" w:cs="Times New Roman"/>
          <w:sz w:val="24"/>
          <w:szCs w:val="24"/>
        </w:rPr>
      </w:pPr>
    </w:p>
    <w:p w:rsidR="00E62284" w:rsidRPr="0026004B" w:rsidRDefault="00E62284" w:rsidP="00B81C01">
      <w:pPr>
        <w:spacing w:after="0" w:line="240" w:lineRule="auto"/>
        <w:rPr>
          <w:rFonts w:ascii="Times New Roman" w:hAnsi="Times New Roman" w:cs="Times New Roman"/>
          <w:sz w:val="24"/>
          <w:szCs w:val="24"/>
        </w:rPr>
      </w:pPr>
    </w:p>
    <w:p w:rsidR="00E62284" w:rsidRPr="0026004B" w:rsidRDefault="00E62284" w:rsidP="00B81C01">
      <w:pPr>
        <w:spacing w:after="0" w:line="240" w:lineRule="auto"/>
        <w:rPr>
          <w:rFonts w:ascii="Times New Roman" w:hAnsi="Times New Roman" w:cs="Times New Roman"/>
          <w:sz w:val="24"/>
          <w:szCs w:val="24"/>
        </w:rPr>
      </w:pPr>
    </w:p>
    <w:p w:rsidR="00E62284" w:rsidRPr="0026004B" w:rsidRDefault="00E62284" w:rsidP="00B81C01">
      <w:pPr>
        <w:spacing w:after="0" w:line="240" w:lineRule="auto"/>
        <w:rPr>
          <w:rFonts w:ascii="Times New Roman" w:hAnsi="Times New Roman" w:cs="Times New Roman"/>
          <w:sz w:val="24"/>
          <w:szCs w:val="24"/>
        </w:rPr>
      </w:pPr>
    </w:p>
    <w:p w:rsidR="00E62284" w:rsidRPr="0026004B" w:rsidRDefault="00E62284" w:rsidP="00B81C01">
      <w:pPr>
        <w:spacing w:after="0" w:line="240" w:lineRule="auto"/>
        <w:rPr>
          <w:rFonts w:ascii="Times New Roman" w:hAnsi="Times New Roman" w:cs="Times New Roman"/>
          <w:sz w:val="24"/>
          <w:szCs w:val="24"/>
        </w:rPr>
      </w:pPr>
    </w:p>
    <w:p w:rsidR="00E62284" w:rsidRPr="0026004B" w:rsidRDefault="00E62284" w:rsidP="00B81C01">
      <w:pPr>
        <w:spacing w:after="0" w:line="240" w:lineRule="auto"/>
        <w:rPr>
          <w:rFonts w:ascii="Times New Roman" w:hAnsi="Times New Roman" w:cs="Times New Roman"/>
          <w:sz w:val="24"/>
          <w:szCs w:val="24"/>
        </w:rPr>
      </w:pPr>
    </w:p>
    <w:p w:rsidR="00E62284" w:rsidRPr="0026004B" w:rsidRDefault="00E62284" w:rsidP="00B81C01">
      <w:pPr>
        <w:spacing w:after="0" w:line="240" w:lineRule="auto"/>
        <w:rPr>
          <w:rFonts w:ascii="Times New Roman" w:hAnsi="Times New Roman" w:cs="Times New Roman"/>
          <w:sz w:val="24"/>
          <w:szCs w:val="24"/>
        </w:rPr>
      </w:pPr>
    </w:p>
    <w:p w:rsidR="003D58DF" w:rsidRPr="0026004B" w:rsidRDefault="003D58DF" w:rsidP="00B81C01">
      <w:pPr>
        <w:spacing w:after="0" w:line="240" w:lineRule="auto"/>
        <w:rPr>
          <w:rFonts w:ascii="Times New Roman" w:hAnsi="Times New Roman" w:cs="Times New Roman"/>
          <w:sz w:val="24"/>
          <w:szCs w:val="24"/>
        </w:rPr>
      </w:pPr>
    </w:p>
    <w:p w:rsidR="003D58DF" w:rsidRPr="0026004B" w:rsidRDefault="003D58DF" w:rsidP="00B81C01">
      <w:pPr>
        <w:spacing w:after="0" w:line="240" w:lineRule="auto"/>
        <w:rPr>
          <w:rFonts w:ascii="Times New Roman" w:hAnsi="Times New Roman" w:cs="Times New Roman"/>
          <w:sz w:val="24"/>
          <w:szCs w:val="24"/>
        </w:rPr>
      </w:pPr>
    </w:p>
    <w:p w:rsidR="002E6E92" w:rsidRPr="0026004B" w:rsidRDefault="002E6E92" w:rsidP="00B81C01">
      <w:pPr>
        <w:spacing w:after="0" w:line="240" w:lineRule="auto"/>
        <w:jc w:val="right"/>
        <w:rPr>
          <w:rFonts w:ascii="Times New Roman" w:hAnsi="Times New Roman" w:cs="Times New Roman"/>
          <w:b/>
          <w:i/>
          <w:sz w:val="24"/>
          <w:szCs w:val="24"/>
        </w:rPr>
      </w:pPr>
      <w:r w:rsidRPr="0026004B">
        <w:rPr>
          <w:rFonts w:ascii="Times New Roman" w:hAnsi="Times New Roman" w:cs="Times New Roman"/>
          <w:b/>
          <w:i/>
          <w:sz w:val="24"/>
          <w:szCs w:val="24"/>
        </w:rPr>
        <w:lastRenderedPageBreak/>
        <w:t>Приложение № 3</w:t>
      </w:r>
    </w:p>
    <w:p w:rsidR="002E6E92" w:rsidRPr="0026004B" w:rsidRDefault="002E6E92" w:rsidP="00B81C01">
      <w:pPr>
        <w:spacing w:after="0" w:line="240" w:lineRule="auto"/>
        <w:jc w:val="right"/>
        <w:rPr>
          <w:rFonts w:ascii="Times New Roman" w:hAnsi="Times New Roman" w:cs="Times New Roman"/>
          <w:b/>
          <w:i/>
          <w:sz w:val="24"/>
          <w:szCs w:val="24"/>
        </w:rPr>
      </w:pPr>
      <w:r w:rsidRPr="0026004B">
        <w:rPr>
          <w:rFonts w:ascii="Times New Roman" w:hAnsi="Times New Roman" w:cs="Times New Roman"/>
          <w:b/>
          <w:i/>
          <w:sz w:val="24"/>
          <w:szCs w:val="24"/>
        </w:rPr>
        <w:t>към обява за обществена поръчка</w:t>
      </w:r>
    </w:p>
    <w:p w:rsidR="002E6E92" w:rsidRPr="0026004B" w:rsidRDefault="002E6E92" w:rsidP="00B81C01">
      <w:pPr>
        <w:spacing w:after="0" w:line="240" w:lineRule="auto"/>
      </w:pPr>
    </w:p>
    <w:p w:rsidR="00D3019A" w:rsidRPr="0026004B" w:rsidRDefault="00D3019A" w:rsidP="00526BED">
      <w:pPr>
        <w:spacing w:after="0" w:line="240" w:lineRule="auto"/>
        <w:rPr>
          <w:rFonts w:ascii="Times New Roman" w:hAnsi="Times New Roman" w:cs="Times New Roman"/>
          <w:b/>
          <w:sz w:val="24"/>
          <w:szCs w:val="24"/>
        </w:rPr>
      </w:pPr>
      <w:r w:rsidRPr="0026004B">
        <w:rPr>
          <w:rFonts w:ascii="Times New Roman" w:hAnsi="Times New Roman" w:cs="Times New Roman"/>
          <w:b/>
          <w:sz w:val="24"/>
          <w:szCs w:val="24"/>
        </w:rPr>
        <w:t>ДО</w:t>
      </w:r>
    </w:p>
    <w:p w:rsidR="00D3019A" w:rsidRPr="0026004B" w:rsidRDefault="00D3019A" w:rsidP="00526BED">
      <w:pPr>
        <w:spacing w:after="0" w:line="240" w:lineRule="auto"/>
        <w:rPr>
          <w:rFonts w:ascii="Times New Roman" w:hAnsi="Times New Roman" w:cs="Times New Roman"/>
          <w:b/>
          <w:sz w:val="24"/>
          <w:szCs w:val="24"/>
        </w:rPr>
      </w:pPr>
      <w:r w:rsidRPr="0026004B">
        <w:rPr>
          <w:rFonts w:ascii="Times New Roman" w:hAnsi="Times New Roman" w:cs="Times New Roman"/>
          <w:b/>
          <w:sz w:val="24"/>
          <w:szCs w:val="24"/>
        </w:rPr>
        <w:t>КОМИСИЯ</w:t>
      </w:r>
      <w:r w:rsidR="00526BED" w:rsidRPr="0026004B">
        <w:rPr>
          <w:rFonts w:ascii="Times New Roman" w:hAnsi="Times New Roman" w:cs="Times New Roman"/>
          <w:b/>
          <w:sz w:val="24"/>
          <w:szCs w:val="24"/>
        </w:rPr>
        <w:t>ТА</w:t>
      </w:r>
      <w:r w:rsidRPr="0026004B">
        <w:rPr>
          <w:rFonts w:ascii="Times New Roman" w:hAnsi="Times New Roman" w:cs="Times New Roman"/>
          <w:b/>
          <w:sz w:val="24"/>
          <w:szCs w:val="24"/>
        </w:rPr>
        <w:t xml:space="preserve"> ЗА ФИНАНСОВ НАДЗОР</w:t>
      </w:r>
    </w:p>
    <w:p w:rsidR="00D3019A" w:rsidRPr="0026004B" w:rsidRDefault="00526BED" w:rsidP="00526BED">
      <w:pPr>
        <w:spacing w:after="0" w:line="240" w:lineRule="auto"/>
        <w:rPr>
          <w:rFonts w:ascii="Times New Roman" w:hAnsi="Times New Roman" w:cs="Times New Roman"/>
          <w:sz w:val="24"/>
          <w:szCs w:val="24"/>
        </w:rPr>
      </w:pPr>
      <w:r w:rsidRPr="0026004B">
        <w:rPr>
          <w:rFonts w:ascii="Times New Roman" w:hAnsi="Times New Roman" w:cs="Times New Roman"/>
          <w:sz w:val="24"/>
          <w:szCs w:val="24"/>
        </w:rPr>
        <w:t xml:space="preserve">гр. София, </w:t>
      </w:r>
      <w:r w:rsidR="00D3019A" w:rsidRPr="0026004B">
        <w:rPr>
          <w:rFonts w:ascii="Times New Roman" w:hAnsi="Times New Roman" w:cs="Times New Roman"/>
          <w:sz w:val="24"/>
          <w:szCs w:val="24"/>
        </w:rPr>
        <w:t>ул. „Будапеща” № 16</w:t>
      </w:r>
    </w:p>
    <w:p w:rsidR="00D3019A" w:rsidRPr="0026004B" w:rsidRDefault="00D3019A" w:rsidP="00B81C01">
      <w:pPr>
        <w:spacing w:after="0" w:line="240" w:lineRule="auto"/>
        <w:rPr>
          <w:rFonts w:ascii="Times New Roman" w:hAnsi="Times New Roman" w:cs="Times New Roman"/>
          <w:sz w:val="24"/>
          <w:szCs w:val="24"/>
        </w:rPr>
      </w:pPr>
    </w:p>
    <w:p w:rsidR="00D3019A" w:rsidRPr="0026004B" w:rsidRDefault="00526BED" w:rsidP="00B81C01">
      <w:pPr>
        <w:spacing w:after="0" w:line="240" w:lineRule="auto"/>
        <w:jc w:val="center"/>
        <w:rPr>
          <w:rFonts w:ascii="Times New Roman" w:hAnsi="Times New Roman" w:cs="Times New Roman"/>
          <w:b/>
          <w:sz w:val="28"/>
          <w:szCs w:val="28"/>
        </w:rPr>
      </w:pPr>
      <w:r w:rsidRPr="0026004B">
        <w:rPr>
          <w:rFonts w:ascii="Times New Roman" w:hAnsi="Times New Roman" w:cs="Times New Roman"/>
          <w:b/>
          <w:sz w:val="28"/>
          <w:szCs w:val="28"/>
        </w:rPr>
        <w:t>ПРЕДСТАВЯНЕ НА УЧАСТНИК</w:t>
      </w:r>
    </w:p>
    <w:p w:rsidR="00D3019A" w:rsidRPr="0026004B" w:rsidRDefault="00D3019A" w:rsidP="00B81C01">
      <w:pPr>
        <w:spacing w:after="0" w:line="240" w:lineRule="auto"/>
        <w:jc w:val="center"/>
        <w:rPr>
          <w:rFonts w:ascii="Times New Roman" w:hAnsi="Times New Roman" w:cs="Times New Roman"/>
          <w:sz w:val="24"/>
          <w:szCs w:val="24"/>
        </w:rPr>
      </w:pPr>
      <w:r w:rsidRPr="0026004B">
        <w:rPr>
          <w:rFonts w:ascii="Times New Roman" w:hAnsi="Times New Roman" w:cs="Times New Roman"/>
          <w:sz w:val="24"/>
          <w:szCs w:val="24"/>
        </w:rPr>
        <w:t>в обществена поръчка с предмет:</w:t>
      </w:r>
    </w:p>
    <w:p w:rsidR="00D3019A" w:rsidRPr="0026004B" w:rsidRDefault="00B1208B" w:rsidP="00B81C01">
      <w:pPr>
        <w:spacing w:after="0" w:line="240" w:lineRule="auto"/>
        <w:jc w:val="center"/>
        <w:rPr>
          <w:rFonts w:ascii="Times New Roman" w:hAnsi="Times New Roman"/>
          <w:b/>
          <w:sz w:val="24"/>
          <w:szCs w:val="24"/>
        </w:rPr>
      </w:pPr>
      <w:r w:rsidRPr="0026004B">
        <w:rPr>
          <w:rFonts w:ascii="Times New Roman" w:hAnsi="Times New Roman"/>
          <w:b/>
          <w:sz w:val="24"/>
          <w:szCs w:val="24"/>
        </w:rPr>
        <w:t>„Осигуряване на денонощна физическа охрана на административната сграда на КФН и прилежащата й територия”</w:t>
      </w:r>
    </w:p>
    <w:p w:rsidR="00D3019A" w:rsidRPr="0026004B" w:rsidRDefault="00D3019A" w:rsidP="00B81C01">
      <w:pPr>
        <w:spacing w:after="0" w:line="240" w:lineRule="auto"/>
        <w:jc w:val="center"/>
        <w:rPr>
          <w:rFonts w:ascii="Times New Roman" w:hAnsi="Times New Roman"/>
          <w:b/>
          <w:sz w:val="24"/>
          <w:szCs w:val="24"/>
        </w:rPr>
      </w:pPr>
    </w:p>
    <w:p w:rsidR="00B1208B" w:rsidRPr="0026004B" w:rsidRDefault="00B1208B" w:rsidP="00B81C01">
      <w:pPr>
        <w:spacing w:after="0" w:line="240" w:lineRule="auto"/>
        <w:ind w:firstLine="708"/>
        <w:jc w:val="both"/>
        <w:rPr>
          <w:rFonts w:ascii="Times New Roman" w:hAnsi="Times New Roman"/>
          <w:b/>
          <w:sz w:val="24"/>
          <w:szCs w:val="24"/>
        </w:rPr>
      </w:pPr>
    </w:p>
    <w:p w:rsidR="00D3019A" w:rsidRPr="0026004B" w:rsidRDefault="00D3019A" w:rsidP="00B81C01">
      <w:pPr>
        <w:spacing w:after="0" w:line="240" w:lineRule="auto"/>
        <w:ind w:firstLine="708"/>
        <w:jc w:val="both"/>
        <w:rPr>
          <w:rFonts w:ascii="Times New Roman" w:hAnsi="Times New Roman"/>
          <w:b/>
          <w:sz w:val="24"/>
          <w:szCs w:val="24"/>
        </w:rPr>
      </w:pPr>
      <w:r w:rsidRPr="0026004B">
        <w:rPr>
          <w:rFonts w:ascii="Times New Roman" w:hAnsi="Times New Roman"/>
          <w:b/>
          <w:sz w:val="24"/>
          <w:szCs w:val="24"/>
        </w:rPr>
        <w:t>УВАЖАЕМИ ГОСПОДА,</w:t>
      </w:r>
    </w:p>
    <w:p w:rsidR="00D3019A" w:rsidRPr="0026004B" w:rsidRDefault="00D3019A" w:rsidP="00B81C01">
      <w:pPr>
        <w:spacing w:after="0" w:line="240" w:lineRule="auto"/>
        <w:jc w:val="both"/>
        <w:rPr>
          <w:rFonts w:ascii="Times New Roman" w:hAnsi="Times New Roman"/>
          <w:b/>
          <w:sz w:val="24"/>
          <w:szCs w:val="24"/>
        </w:rPr>
      </w:pPr>
    </w:p>
    <w:p w:rsidR="00D3019A" w:rsidRPr="0026004B" w:rsidRDefault="00D3019A" w:rsidP="00B81C01">
      <w:pPr>
        <w:spacing w:after="0" w:line="240" w:lineRule="auto"/>
        <w:jc w:val="both"/>
        <w:rPr>
          <w:rFonts w:ascii="Times New Roman" w:hAnsi="Times New Roman" w:cs="Times New Roman"/>
          <w:sz w:val="24"/>
          <w:szCs w:val="24"/>
        </w:rPr>
      </w:pPr>
      <w:r w:rsidRPr="0026004B">
        <w:rPr>
          <w:rFonts w:ascii="Times New Roman" w:hAnsi="Times New Roman" w:cs="Times New Roman"/>
          <w:b/>
          <w:sz w:val="24"/>
          <w:szCs w:val="24"/>
        </w:rPr>
        <w:tab/>
      </w:r>
      <w:r w:rsidRPr="0026004B">
        <w:rPr>
          <w:rFonts w:ascii="Times New Roman" w:hAnsi="Times New Roman" w:cs="Times New Roman"/>
          <w:sz w:val="24"/>
          <w:szCs w:val="24"/>
        </w:rPr>
        <w:t xml:space="preserve">След запознаване с </w:t>
      </w:r>
      <w:r w:rsidR="00AD59A3" w:rsidRPr="0026004B">
        <w:rPr>
          <w:rFonts w:ascii="Times New Roman" w:hAnsi="Times New Roman" w:cs="Times New Roman"/>
          <w:sz w:val="24"/>
          <w:szCs w:val="24"/>
        </w:rPr>
        <w:t>обявата за обществената поръчка с предмет: „</w:t>
      </w:r>
      <w:r w:rsidR="00AD59A3" w:rsidRPr="0026004B">
        <w:rPr>
          <w:rFonts w:ascii="Times New Roman" w:hAnsi="Times New Roman"/>
          <w:sz w:val="24"/>
          <w:szCs w:val="24"/>
        </w:rPr>
        <w:t>Осигуряване на денонощна физическа охрана на административната сграда на КФН и прилежащата й територия</w:t>
      </w:r>
      <w:r w:rsidR="00AD59A3" w:rsidRPr="0026004B">
        <w:rPr>
          <w:rFonts w:ascii="Times New Roman" w:hAnsi="Times New Roman" w:cs="Times New Roman"/>
          <w:sz w:val="24"/>
          <w:szCs w:val="24"/>
        </w:rPr>
        <w:t>” и приложенията</w:t>
      </w:r>
      <w:r w:rsidRPr="0026004B">
        <w:rPr>
          <w:rFonts w:ascii="Times New Roman" w:hAnsi="Times New Roman" w:cs="Times New Roman"/>
          <w:sz w:val="24"/>
          <w:szCs w:val="24"/>
        </w:rPr>
        <w:t xml:space="preserve"> </w:t>
      </w:r>
      <w:r w:rsidR="00AD59A3" w:rsidRPr="0026004B">
        <w:rPr>
          <w:rFonts w:ascii="Times New Roman" w:hAnsi="Times New Roman" w:cs="Times New Roman"/>
          <w:sz w:val="24"/>
          <w:szCs w:val="24"/>
        </w:rPr>
        <w:t>към нея</w:t>
      </w:r>
      <w:r w:rsidRPr="0026004B">
        <w:rPr>
          <w:rFonts w:ascii="Times New Roman" w:hAnsi="Times New Roman" w:cs="Times New Roman"/>
          <w:sz w:val="24"/>
          <w:szCs w:val="24"/>
        </w:rPr>
        <w:t>, предлагаме да изпълним обществена</w:t>
      </w:r>
      <w:r w:rsidR="00815F14" w:rsidRPr="0026004B">
        <w:rPr>
          <w:rFonts w:ascii="Times New Roman" w:hAnsi="Times New Roman" w:cs="Times New Roman"/>
          <w:sz w:val="24"/>
          <w:szCs w:val="24"/>
        </w:rPr>
        <w:t>та</w:t>
      </w:r>
      <w:r w:rsidRPr="0026004B">
        <w:rPr>
          <w:rFonts w:ascii="Times New Roman" w:hAnsi="Times New Roman" w:cs="Times New Roman"/>
          <w:sz w:val="24"/>
          <w:szCs w:val="24"/>
        </w:rPr>
        <w:t xml:space="preserve"> поръчка в съответствие с изискванията на техническата спецификация за сумата</w:t>
      </w:r>
      <w:r w:rsidR="00382693" w:rsidRPr="0026004B">
        <w:rPr>
          <w:rFonts w:ascii="Times New Roman" w:hAnsi="Times New Roman" w:cs="Times New Roman"/>
          <w:sz w:val="24"/>
          <w:szCs w:val="24"/>
        </w:rPr>
        <w:t>,</w:t>
      </w:r>
      <w:r w:rsidRPr="0026004B">
        <w:rPr>
          <w:rFonts w:ascii="Times New Roman" w:hAnsi="Times New Roman" w:cs="Times New Roman"/>
          <w:sz w:val="24"/>
          <w:szCs w:val="24"/>
        </w:rPr>
        <w:t xml:space="preserve"> посочена в ценовото предложение, което е неразделна част от офертата.</w:t>
      </w:r>
    </w:p>
    <w:p w:rsidR="00382693" w:rsidRPr="0026004B" w:rsidRDefault="00382693" w:rsidP="00B81C01">
      <w:pPr>
        <w:spacing w:after="0" w:line="240" w:lineRule="auto"/>
        <w:jc w:val="both"/>
        <w:rPr>
          <w:rFonts w:ascii="Times New Roman" w:hAnsi="Times New Roman" w:cs="Times New Roman"/>
          <w:sz w:val="24"/>
          <w:szCs w:val="24"/>
        </w:rPr>
      </w:pPr>
    </w:p>
    <w:p w:rsidR="00382693" w:rsidRPr="0026004B" w:rsidRDefault="00382693" w:rsidP="00B81C01">
      <w:pPr>
        <w:spacing w:after="0" w:line="240" w:lineRule="auto"/>
        <w:jc w:val="both"/>
        <w:rPr>
          <w:rFonts w:ascii="Times New Roman" w:hAnsi="Times New Roman" w:cs="Times New Roman"/>
          <w:sz w:val="24"/>
          <w:szCs w:val="24"/>
        </w:rPr>
      </w:pPr>
      <w:r w:rsidRPr="0026004B">
        <w:rPr>
          <w:rFonts w:ascii="Times New Roman" w:hAnsi="Times New Roman" w:cs="Times New Roman"/>
          <w:sz w:val="24"/>
          <w:szCs w:val="24"/>
        </w:rPr>
        <w:t>Наименование на участника: .............................................................................</w:t>
      </w:r>
    </w:p>
    <w:p w:rsidR="00382693" w:rsidRPr="0026004B" w:rsidRDefault="00382693" w:rsidP="00B81C01">
      <w:pPr>
        <w:spacing w:after="0" w:line="240" w:lineRule="auto"/>
        <w:jc w:val="both"/>
        <w:rPr>
          <w:rFonts w:ascii="Times New Roman" w:hAnsi="Times New Roman" w:cs="Times New Roman"/>
          <w:sz w:val="24"/>
          <w:szCs w:val="24"/>
        </w:rPr>
      </w:pPr>
    </w:p>
    <w:p w:rsidR="00382693" w:rsidRPr="0026004B" w:rsidRDefault="00382693" w:rsidP="00B81C01">
      <w:pPr>
        <w:spacing w:after="0" w:line="240" w:lineRule="auto"/>
        <w:jc w:val="both"/>
        <w:rPr>
          <w:rFonts w:ascii="Times New Roman" w:hAnsi="Times New Roman" w:cs="Times New Roman"/>
          <w:sz w:val="24"/>
          <w:szCs w:val="24"/>
        </w:rPr>
      </w:pPr>
      <w:r w:rsidRPr="0026004B">
        <w:rPr>
          <w:rFonts w:ascii="Times New Roman" w:hAnsi="Times New Roman" w:cs="Times New Roman"/>
          <w:sz w:val="24"/>
          <w:szCs w:val="24"/>
        </w:rPr>
        <w:t xml:space="preserve">ЕИК по </w:t>
      </w:r>
      <w:hyperlink r:id="rId8" w:history="1">
        <w:r w:rsidRPr="0026004B">
          <w:rPr>
            <w:rStyle w:val="Hyperlink"/>
            <w:rFonts w:ascii="Times New Roman" w:hAnsi="Times New Roman"/>
            <w:color w:val="auto"/>
            <w:sz w:val="24"/>
            <w:szCs w:val="24"/>
            <w:u w:val="none"/>
          </w:rPr>
          <w:t>чл. 23 от Закона за търговския регистър</w:t>
        </w:r>
      </w:hyperlink>
      <w:r w:rsidRPr="0026004B">
        <w:rPr>
          <w:rFonts w:ascii="Times New Roman" w:hAnsi="Times New Roman" w:cs="Times New Roman"/>
          <w:sz w:val="24"/>
          <w:szCs w:val="24"/>
        </w:rPr>
        <w:t xml:space="preserve">, БУЛСТАТ </w:t>
      </w:r>
      <w:proofErr w:type="spellStart"/>
      <w:r w:rsidRPr="0026004B">
        <w:rPr>
          <w:rFonts w:ascii="Times New Roman" w:hAnsi="Times New Roman" w:cs="Times New Roman"/>
          <w:sz w:val="24"/>
          <w:szCs w:val="24"/>
        </w:rPr>
        <w:t>и/или</w:t>
      </w:r>
      <w:proofErr w:type="spellEnd"/>
      <w:r w:rsidRPr="0026004B">
        <w:rPr>
          <w:rFonts w:ascii="Times New Roman" w:hAnsi="Times New Roman" w:cs="Times New Roman"/>
          <w:sz w:val="24"/>
          <w:szCs w:val="24"/>
        </w:rPr>
        <w:t xml:space="preserve"> друга идентифицираща информация: ..............................................................................</w:t>
      </w:r>
    </w:p>
    <w:p w:rsidR="00382693" w:rsidRPr="0026004B" w:rsidRDefault="00382693" w:rsidP="00B81C01">
      <w:pPr>
        <w:spacing w:after="0" w:line="240" w:lineRule="auto"/>
        <w:jc w:val="both"/>
        <w:rPr>
          <w:rFonts w:ascii="Times New Roman" w:hAnsi="Times New Roman" w:cs="Times New Roman"/>
          <w:sz w:val="24"/>
          <w:szCs w:val="24"/>
        </w:rPr>
      </w:pPr>
    </w:p>
    <w:p w:rsidR="00382693" w:rsidRPr="0026004B" w:rsidRDefault="00382693" w:rsidP="00B81C01">
      <w:pPr>
        <w:spacing w:after="0" w:line="240" w:lineRule="auto"/>
        <w:jc w:val="both"/>
        <w:rPr>
          <w:rFonts w:ascii="Times New Roman" w:hAnsi="Times New Roman" w:cs="Times New Roman"/>
          <w:sz w:val="24"/>
          <w:szCs w:val="24"/>
        </w:rPr>
      </w:pPr>
      <w:r w:rsidRPr="0026004B">
        <w:rPr>
          <w:rFonts w:ascii="Times New Roman" w:hAnsi="Times New Roman" w:cs="Times New Roman"/>
          <w:sz w:val="24"/>
          <w:szCs w:val="24"/>
        </w:rPr>
        <w:t>Лице за контакти: .......................................................</w:t>
      </w:r>
    </w:p>
    <w:p w:rsidR="00382693" w:rsidRPr="0026004B" w:rsidRDefault="00382693" w:rsidP="00B81C01">
      <w:pPr>
        <w:spacing w:after="0" w:line="240" w:lineRule="auto"/>
        <w:jc w:val="both"/>
        <w:rPr>
          <w:rFonts w:ascii="Times New Roman" w:hAnsi="Times New Roman" w:cs="Times New Roman"/>
          <w:sz w:val="24"/>
          <w:szCs w:val="24"/>
        </w:rPr>
      </w:pPr>
      <w:r w:rsidRPr="0026004B">
        <w:rPr>
          <w:rFonts w:ascii="Times New Roman" w:hAnsi="Times New Roman" w:cs="Times New Roman"/>
          <w:sz w:val="24"/>
          <w:szCs w:val="24"/>
        </w:rPr>
        <w:t>Телефон: .......................................................</w:t>
      </w:r>
    </w:p>
    <w:p w:rsidR="00382693" w:rsidRPr="0026004B" w:rsidRDefault="00382693" w:rsidP="00B81C01">
      <w:pPr>
        <w:spacing w:after="0" w:line="240" w:lineRule="auto"/>
        <w:jc w:val="both"/>
        <w:rPr>
          <w:rFonts w:ascii="Times New Roman" w:hAnsi="Times New Roman" w:cs="Times New Roman"/>
          <w:sz w:val="24"/>
          <w:szCs w:val="24"/>
        </w:rPr>
      </w:pPr>
      <w:r w:rsidRPr="0026004B">
        <w:rPr>
          <w:rFonts w:ascii="Times New Roman" w:hAnsi="Times New Roman" w:cs="Times New Roman"/>
          <w:sz w:val="24"/>
          <w:szCs w:val="24"/>
        </w:rPr>
        <w:t>Факс: ..............................................................</w:t>
      </w:r>
    </w:p>
    <w:p w:rsidR="00382693" w:rsidRPr="0026004B" w:rsidRDefault="00382693" w:rsidP="00B81C01">
      <w:pPr>
        <w:spacing w:after="0" w:line="240" w:lineRule="auto"/>
        <w:jc w:val="both"/>
        <w:rPr>
          <w:rFonts w:ascii="Times New Roman" w:hAnsi="Times New Roman" w:cs="Times New Roman"/>
          <w:sz w:val="24"/>
          <w:szCs w:val="24"/>
        </w:rPr>
      </w:pPr>
      <w:r w:rsidRPr="0026004B">
        <w:rPr>
          <w:rFonts w:ascii="Times New Roman" w:hAnsi="Times New Roman" w:cs="Times New Roman"/>
          <w:sz w:val="24"/>
          <w:szCs w:val="24"/>
        </w:rPr>
        <w:t>Електронен адрес за кореспонденция във връзка с обществената поръчка: ........................</w:t>
      </w:r>
    </w:p>
    <w:p w:rsidR="00382693" w:rsidRPr="0026004B" w:rsidRDefault="00382693" w:rsidP="00B81C01">
      <w:pPr>
        <w:spacing w:after="0" w:line="240" w:lineRule="auto"/>
        <w:jc w:val="both"/>
        <w:rPr>
          <w:rFonts w:ascii="Times New Roman" w:hAnsi="Times New Roman" w:cs="Times New Roman"/>
          <w:sz w:val="24"/>
          <w:szCs w:val="24"/>
        </w:rPr>
      </w:pPr>
    </w:p>
    <w:p w:rsidR="00D3019A" w:rsidRPr="0026004B" w:rsidRDefault="00D3019A" w:rsidP="00815F14">
      <w:pPr>
        <w:spacing w:after="0" w:line="240" w:lineRule="auto"/>
        <w:jc w:val="both"/>
        <w:rPr>
          <w:rFonts w:ascii="Times New Roman" w:hAnsi="Times New Roman" w:cs="Times New Roman"/>
          <w:sz w:val="24"/>
          <w:szCs w:val="24"/>
        </w:rPr>
      </w:pPr>
      <w:r w:rsidRPr="0026004B">
        <w:rPr>
          <w:rFonts w:ascii="Times New Roman" w:hAnsi="Times New Roman" w:cs="Times New Roman"/>
          <w:sz w:val="24"/>
          <w:szCs w:val="24"/>
        </w:rPr>
        <w:tab/>
      </w:r>
    </w:p>
    <w:p w:rsidR="00D3019A" w:rsidRPr="0026004B" w:rsidRDefault="00D3019A" w:rsidP="00B81C01">
      <w:pPr>
        <w:spacing w:after="0" w:line="240" w:lineRule="auto"/>
        <w:jc w:val="both"/>
        <w:rPr>
          <w:rFonts w:ascii="Times New Roman" w:hAnsi="Times New Roman" w:cs="Times New Roman"/>
          <w:sz w:val="24"/>
          <w:szCs w:val="24"/>
        </w:rPr>
      </w:pPr>
    </w:p>
    <w:p w:rsidR="00E85568" w:rsidRPr="0026004B" w:rsidRDefault="00E85568" w:rsidP="00B81C01">
      <w:pPr>
        <w:spacing w:after="0" w:line="240" w:lineRule="auto"/>
        <w:jc w:val="both"/>
        <w:rPr>
          <w:rFonts w:ascii="Times New Roman" w:hAnsi="Times New Roman" w:cs="Times New Roman"/>
          <w:bCs/>
          <w:sz w:val="24"/>
          <w:szCs w:val="24"/>
        </w:rPr>
      </w:pPr>
    </w:p>
    <w:p w:rsidR="00E85568" w:rsidRPr="0026004B" w:rsidRDefault="00E85568" w:rsidP="00B81C01">
      <w:pPr>
        <w:spacing w:after="0" w:line="240" w:lineRule="auto"/>
        <w:jc w:val="both"/>
        <w:rPr>
          <w:rFonts w:ascii="Times New Roman" w:hAnsi="Times New Roman" w:cs="Times New Roman"/>
          <w:bCs/>
          <w:sz w:val="24"/>
          <w:szCs w:val="24"/>
        </w:rPr>
      </w:pPr>
    </w:p>
    <w:p w:rsidR="00D3019A" w:rsidRPr="0026004B" w:rsidRDefault="00D3019A" w:rsidP="00B81C01">
      <w:pPr>
        <w:spacing w:after="0" w:line="240" w:lineRule="auto"/>
        <w:rPr>
          <w:rFonts w:ascii="Times New Roman" w:hAnsi="Times New Roman"/>
          <w:sz w:val="24"/>
          <w:szCs w:val="24"/>
        </w:rPr>
      </w:pPr>
      <w:r w:rsidRPr="0026004B">
        <w:rPr>
          <w:rFonts w:ascii="Times New Roman" w:hAnsi="Times New Roman"/>
          <w:sz w:val="24"/>
          <w:szCs w:val="24"/>
        </w:rPr>
        <w:t>....................</w:t>
      </w:r>
      <w:r w:rsidRPr="0026004B">
        <w:rPr>
          <w:rFonts w:ascii="Times New Roman" w:hAnsi="Times New Roman"/>
          <w:sz w:val="24"/>
          <w:szCs w:val="24"/>
        </w:rPr>
        <w:tab/>
      </w:r>
      <w:r w:rsidRPr="0026004B">
        <w:rPr>
          <w:rFonts w:ascii="Times New Roman" w:hAnsi="Times New Roman"/>
          <w:sz w:val="24"/>
          <w:szCs w:val="24"/>
        </w:rPr>
        <w:tab/>
      </w:r>
      <w:r w:rsidRPr="0026004B">
        <w:rPr>
          <w:rFonts w:ascii="Times New Roman" w:hAnsi="Times New Roman"/>
          <w:sz w:val="24"/>
          <w:szCs w:val="24"/>
        </w:rPr>
        <w:tab/>
      </w:r>
      <w:r w:rsidRPr="0026004B">
        <w:rPr>
          <w:rFonts w:ascii="Times New Roman" w:hAnsi="Times New Roman"/>
          <w:sz w:val="24"/>
          <w:szCs w:val="24"/>
        </w:rPr>
        <w:tab/>
        <w:t xml:space="preserve">                   Подпис: </w:t>
      </w:r>
    </w:p>
    <w:p w:rsidR="00D3019A" w:rsidRPr="0026004B" w:rsidRDefault="00D3019A" w:rsidP="00B81C01">
      <w:pPr>
        <w:spacing w:after="0" w:line="240" w:lineRule="auto"/>
        <w:rPr>
          <w:rFonts w:ascii="Times New Roman" w:hAnsi="Times New Roman"/>
        </w:rPr>
      </w:pPr>
      <w:r w:rsidRPr="0026004B">
        <w:rPr>
          <w:rFonts w:ascii="Times New Roman" w:hAnsi="Times New Roman"/>
          <w:sz w:val="24"/>
          <w:szCs w:val="24"/>
        </w:rPr>
        <w:t>дата</w:t>
      </w:r>
      <w:r w:rsidRPr="0026004B">
        <w:rPr>
          <w:rFonts w:ascii="Times New Roman" w:hAnsi="Times New Roman"/>
          <w:sz w:val="24"/>
          <w:szCs w:val="24"/>
        </w:rPr>
        <w:tab/>
      </w:r>
      <w:r w:rsidRPr="0026004B">
        <w:rPr>
          <w:rFonts w:ascii="Times New Roman" w:hAnsi="Times New Roman"/>
          <w:sz w:val="24"/>
          <w:szCs w:val="24"/>
        </w:rPr>
        <w:tab/>
      </w:r>
      <w:r w:rsidRPr="0026004B">
        <w:rPr>
          <w:rFonts w:ascii="Times New Roman" w:hAnsi="Times New Roman"/>
          <w:sz w:val="24"/>
          <w:szCs w:val="24"/>
        </w:rPr>
        <w:tab/>
      </w:r>
      <w:r w:rsidRPr="0026004B">
        <w:rPr>
          <w:rFonts w:ascii="Times New Roman" w:hAnsi="Times New Roman"/>
          <w:sz w:val="24"/>
          <w:szCs w:val="24"/>
        </w:rPr>
        <w:tab/>
      </w:r>
      <w:r w:rsidRPr="0026004B">
        <w:rPr>
          <w:rFonts w:ascii="Times New Roman" w:hAnsi="Times New Roman"/>
          <w:sz w:val="24"/>
          <w:szCs w:val="24"/>
        </w:rPr>
        <w:tab/>
      </w:r>
      <w:r w:rsidRPr="0026004B">
        <w:rPr>
          <w:rFonts w:ascii="Times New Roman" w:hAnsi="Times New Roman"/>
          <w:sz w:val="24"/>
          <w:szCs w:val="24"/>
        </w:rPr>
        <w:tab/>
        <w:t xml:space="preserve">        </w:t>
      </w:r>
      <w:r w:rsidRPr="0026004B">
        <w:rPr>
          <w:rFonts w:ascii="Times New Roman" w:hAnsi="Times New Roman"/>
        </w:rPr>
        <w:t>печат</w:t>
      </w:r>
    </w:p>
    <w:p w:rsidR="00D3019A" w:rsidRPr="0026004B" w:rsidRDefault="00D3019A" w:rsidP="00B81C01">
      <w:pPr>
        <w:spacing w:after="0" w:line="240" w:lineRule="auto"/>
        <w:ind w:firstLine="4320"/>
        <w:rPr>
          <w:rFonts w:ascii="Times New Roman" w:hAnsi="Times New Roman"/>
        </w:rPr>
      </w:pPr>
      <w:r w:rsidRPr="0026004B">
        <w:rPr>
          <w:rFonts w:ascii="Times New Roman" w:hAnsi="Times New Roman"/>
        </w:rPr>
        <w:t xml:space="preserve">       (име и фамилия)</w:t>
      </w:r>
    </w:p>
    <w:p w:rsidR="00491127" w:rsidRPr="0026004B" w:rsidRDefault="00D3019A" w:rsidP="00B81C01">
      <w:pPr>
        <w:spacing w:after="0" w:line="240" w:lineRule="auto"/>
        <w:ind w:firstLine="4320"/>
        <w:rPr>
          <w:rFonts w:ascii="Times New Roman" w:hAnsi="Times New Roman" w:cs="Times New Roman"/>
          <w:b/>
          <w:sz w:val="24"/>
          <w:szCs w:val="24"/>
        </w:rPr>
      </w:pPr>
      <w:r w:rsidRPr="0026004B">
        <w:rPr>
          <w:rFonts w:ascii="Times New Roman" w:hAnsi="Times New Roman"/>
        </w:rPr>
        <w:t xml:space="preserve">       (качество на представляващия участника)</w:t>
      </w:r>
      <w:r w:rsidR="00342ED8" w:rsidRPr="0026004B">
        <w:rPr>
          <w:rFonts w:ascii="Times New Roman" w:hAnsi="Times New Roman" w:cs="Times New Roman"/>
          <w:b/>
          <w:sz w:val="24"/>
          <w:szCs w:val="24"/>
        </w:rPr>
        <w:tab/>
      </w:r>
      <w:r w:rsidR="00342ED8" w:rsidRPr="0026004B">
        <w:rPr>
          <w:rFonts w:ascii="Times New Roman" w:hAnsi="Times New Roman" w:cs="Times New Roman"/>
          <w:b/>
          <w:sz w:val="24"/>
          <w:szCs w:val="24"/>
        </w:rPr>
        <w:tab/>
      </w:r>
      <w:r w:rsidR="00342ED8" w:rsidRPr="0026004B">
        <w:rPr>
          <w:rFonts w:ascii="Times New Roman" w:hAnsi="Times New Roman" w:cs="Times New Roman"/>
          <w:b/>
          <w:sz w:val="24"/>
          <w:szCs w:val="24"/>
        </w:rPr>
        <w:tab/>
      </w:r>
      <w:r w:rsidR="00342ED8" w:rsidRPr="0026004B">
        <w:rPr>
          <w:rFonts w:ascii="Times New Roman" w:hAnsi="Times New Roman" w:cs="Times New Roman"/>
          <w:b/>
          <w:sz w:val="24"/>
          <w:szCs w:val="24"/>
        </w:rPr>
        <w:tab/>
      </w:r>
      <w:r w:rsidR="00342ED8" w:rsidRPr="0026004B">
        <w:rPr>
          <w:rFonts w:ascii="Times New Roman" w:hAnsi="Times New Roman" w:cs="Times New Roman"/>
          <w:b/>
          <w:sz w:val="24"/>
          <w:szCs w:val="24"/>
        </w:rPr>
        <w:tab/>
      </w:r>
      <w:r w:rsidR="00342ED8" w:rsidRPr="0026004B">
        <w:rPr>
          <w:rFonts w:ascii="Times New Roman" w:hAnsi="Times New Roman" w:cs="Times New Roman"/>
          <w:b/>
          <w:sz w:val="24"/>
          <w:szCs w:val="24"/>
        </w:rPr>
        <w:tab/>
      </w:r>
      <w:r w:rsidR="00342ED8" w:rsidRPr="0026004B">
        <w:rPr>
          <w:rFonts w:ascii="Times New Roman" w:hAnsi="Times New Roman" w:cs="Times New Roman"/>
          <w:b/>
          <w:sz w:val="24"/>
          <w:szCs w:val="24"/>
        </w:rPr>
        <w:tab/>
      </w:r>
      <w:r w:rsidR="00342ED8" w:rsidRPr="0026004B">
        <w:rPr>
          <w:rFonts w:ascii="Times New Roman" w:hAnsi="Times New Roman" w:cs="Times New Roman"/>
          <w:b/>
          <w:sz w:val="24"/>
          <w:szCs w:val="24"/>
        </w:rPr>
        <w:tab/>
      </w:r>
      <w:r w:rsidR="00342ED8" w:rsidRPr="0026004B">
        <w:rPr>
          <w:rFonts w:ascii="Times New Roman" w:hAnsi="Times New Roman" w:cs="Times New Roman"/>
          <w:b/>
          <w:sz w:val="24"/>
          <w:szCs w:val="24"/>
        </w:rPr>
        <w:tab/>
      </w:r>
      <w:r w:rsidR="00342ED8" w:rsidRPr="0026004B">
        <w:rPr>
          <w:rFonts w:ascii="Times New Roman" w:hAnsi="Times New Roman" w:cs="Times New Roman"/>
          <w:b/>
          <w:sz w:val="24"/>
          <w:szCs w:val="24"/>
        </w:rPr>
        <w:tab/>
      </w:r>
    </w:p>
    <w:p w:rsidR="00B81C01" w:rsidRPr="0026004B" w:rsidRDefault="00B81C01" w:rsidP="00B81C01">
      <w:pPr>
        <w:spacing w:after="0" w:line="240" w:lineRule="auto"/>
        <w:jc w:val="right"/>
        <w:rPr>
          <w:rFonts w:ascii="Times New Roman" w:hAnsi="Times New Roman" w:cs="Times New Roman"/>
          <w:b/>
          <w:i/>
          <w:sz w:val="24"/>
          <w:szCs w:val="24"/>
        </w:rPr>
      </w:pPr>
    </w:p>
    <w:p w:rsidR="00B81C01" w:rsidRPr="0026004B" w:rsidRDefault="00B81C01" w:rsidP="00B81C01">
      <w:pPr>
        <w:spacing w:after="0" w:line="240" w:lineRule="auto"/>
        <w:jc w:val="right"/>
        <w:rPr>
          <w:rFonts w:ascii="Times New Roman" w:hAnsi="Times New Roman" w:cs="Times New Roman"/>
          <w:b/>
          <w:i/>
          <w:sz w:val="24"/>
          <w:szCs w:val="24"/>
        </w:rPr>
      </w:pPr>
    </w:p>
    <w:p w:rsidR="00B81C01" w:rsidRPr="0026004B" w:rsidRDefault="00B81C01" w:rsidP="00B81C01">
      <w:pPr>
        <w:spacing w:after="0" w:line="240" w:lineRule="auto"/>
        <w:jc w:val="right"/>
        <w:rPr>
          <w:rFonts w:ascii="Times New Roman" w:hAnsi="Times New Roman" w:cs="Times New Roman"/>
          <w:b/>
          <w:i/>
          <w:sz w:val="24"/>
          <w:szCs w:val="24"/>
        </w:rPr>
      </w:pPr>
    </w:p>
    <w:p w:rsidR="00B81C01" w:rsidRPr="0026004B" w:rsidRDefault="00B81C01" w:rsidP="00B81C01">
      <w:pPr>
        <w:spacing w:after="0" w:line="240" w:lineRule="auto"/>
        <w:jc w:val="right"/>
        <w:rPr>
          <w:rFonts w:ascii="Times New Roman" w:hAnsi="Times New Roman" w:cs="Times New Roman"/>
          <w:b/>
          <w:i/>
          <w:sz w:val="24"/>
          <w:szCs w:val="24"/>
        </w:rPr>
      </w:pPr>
    </w:p>
    <w:p w:rsidR="00B81C01" w:rsidRPr="0026004B" w:rsidRDefault="00B81C01" w:rsidP="00B81C01">
      <w:pPr>
        <w:spacing w:after="0" w:line="240" w:lineRule="auto"/>
        <w:jc w:val="right"/>
        <w:rPr>
          <w:rFonts w:ascii="Times New Roman" w:hAnsi="Times New Roman" w:cs="Times New Roman"/>
          <w:b/>
          <w:i/>
          <w:sz w:val="24"/>
          <w:szCs w:val="24"/>
        </w:rPr>
      </w:pPr>
    </w:p>
    <w:p w:rsidR="00382693" w:rsidRPr="0026004B" w:rsidRDefault="00382693" w:rsidP="00B81C01">
      <w:pPr>
        <w:spacing w:after="0" w:line="240" w:lineRule="auto"/>
        <w:jc w:val="right"/>
        <w:rPr>
          <w:rFonts w:ascii="Times New Roman" w:hAnsi="Times New Roman" w:cs="Times New Roman"/>
          <w:b/>
          <w:i/>
          <w:sz w:val="24"/>
          <w:szCs w:val="24"/>
        </w:rPr>
      </w:pPr>
    </w:p>
    <w:p w:rsidR="00382693" w:rsidRPr="0026004B" w:rsidRDefault="00382693" w:rsidP="00B81C01">
      <w:pPr>
        <w:spacing w:after="0" w:line="240" w:lineRule="auto"/>
        <w:jc w:val="right"/>
        <w:rPr>
          <w:rFonts w:ascii="Times New Roman" w:hAnsi="Times New Roman" w:cs="Times New Roman"/>
          <w:b/>
          <w:i/>
          <w:sz w:val="24"/>
          <w:szCs w:val="24"/>
        </w:rPr>
      </w:pPr>
    </w:p>
    <w:p w:rsidR="00815F14" w:rsidRPr="0026004B" w:rsidRDefault="00815F14" w:rsidP="00B81C01">
      <w:pPr>
        <w:spacing w:after="0" w:line="240" w:lineRule="auto"/>
        <w:jc w:val="right"/>
        <w:rPr>
          <w:rFonts w:ascii="Times New Roman" w:hAnsi="Times New Roman" w:cs="Times New Roman"/>
          <w:b/>
          <w:i/>
          <w:sz w:val="24"/>
          <w:szCs w:val="24"/>
        </w:rPr>
      </w:pPr>
    </w:p>
    <w:p w:rsidR="00382693" w:rsidRPr="0026004B" w:rsidRDefault="00382693" w:rsidP="00B81C01">
      <w:pPr>
        <w:spacing w:after="0" w:line="240" w:lineRule="auto"/>
        <w:jc w:val="right"/>
        <w:rPr>
          <w:rFonts w:ascii="Times New Roman" w:hAnsi="Times New Roman" w:cs="Times New Roman"/>
          <w:b/>
          <w:i/>
          <w:sz w:val="24"/>
          <w:szCs w:val="24"/>
        </w:rPr>
      </w:pPr>
    </w:p>
    <w:p w:rsidR="00B81C01" w:rsidRPr="0026004B" w:rsidRDefault="00B81C01" w:rsidP="00B81C01">
      <w:pPr>
        <w:spacing w:after="0" w:line="240" w:lineRule="auto"/>
        <w:jc w:val="right"/>
        <w:rPr>
          <w:rFonts w:ascii="Times New Roman" w:hAnsi="Times New Roman" w:cs="Times New Roman"/>
          <w:b/>
          <w:i/>
          <w:sz w:val="24"/>
          <w:szCs w:val="24"/>
        </w:rPr>
      </w:pPr>
    </w:p>
    <w:p w:rsidR="004C0BD3" w:rsidRPr="0026004B" w:rsidRDefault="004C0BD3" w:rsidP="00B81C01">
      <w:pPr>
        <w:spacing w:after="0" w:line="240" w:lineRule="auto"/>
        <w:jc w:val="right"/>
        <w:rPr>
          <w:rFonts w:ascii="Times New Roman" w:hAnsi="Times New Roman" w:cs="Times New Roman"/>
          <w:b/>
          <w:i/>
          <w:sz w:val="24"/>
          <w:szCs w:val="24"/>
        </w:rPr>
      </w:pPr>
      <w:r w:rsidRPr="0026004B">
        <w:rPr>
          <w:rFonts w:ascii="Times New Roman" w:hAnsi="Times New Roman" w:cs="Times New Roman"/>
          <w:b/>
          <w:i/>
          <w:sz w:val="24"/>
          <w:szCs w:val="24"/>
        </w:rPr>
        <w:t xml:space="preserve">Приложение № </w:t>
      </w:r>
      <w:r w:rsidR="00695849" w:rsidRPr="0026004B">
        <w:rPr>
          <w:rFonts w:ascii="Times New Roman" w:hAnsi="Times New Roman" w:cs="Times New Roman"/>
          <w:b/>
          <w:i/>
          <w:sz w:val="24"/>
          <w:szCs w:val="24"/>
        </w:rPr>
        <w:t>4</w:t>
      </w:r>
    </w:p>
    <w:p w:rsidR="004C0BD3" w:rsidRPr="0026004B" w:rsidRDefault="004C0BD3" w:rsidP="00B81C01">
      <w:pPr>
        <w:spacing w:after="0" w:line="240" w:lineRule="auto"/>
        <w:jc w:val="right"/>
        <w:rPr>
          <w:rFonts w:ascii="Times New Roman" w:hAnsi="Times New Roman" w:cs="Times New Roman"/>
          <w:b/>
          <w:i/>
          <w:sz w:val="24"/>
          <w:szCs w:val="24"/>
        </w:rPr>
      </w:pPr>
      <w:r w:rsidRPr="0026004B">
        <w:rPr>
          <w:rFonts w:ascii="Times New Roman" w:hAnsi="Times New Roman" w:cs="Times New Roman"/>
          <w:b/>
          <w:i/>
          <w:sz w:val="24"/>
          <w:szCs w:val="24"/>
        </w:rPr>
        <w:lastRenderedPageBreak/>
        <w:t>към обява за обществена поръчка</w:t>
      </w:r>
    </w:p>
    <w:p w:rsidR="004C0BD3" w:rsidRPr="0026004B" w:rsidRDefault="004C0BD3" w:rsidP="00B81C01">
      <w:pPr>
        <w:spacing w:after="0" w:line="240" w:lineRule="auto"/>
        <w:ind w:left="7080" w:firstLine="708"/>
        <w:rPr>
          <w:rFonts w:ascii="Times New Roman" w:hAnsi="Times New Roman" w:cs="Times New Roman"/>
          <w:b/>
          <w:sz w:val="24"/>
          <w:szCs w:val="24"/>
        </w:rPr>
      </w:pPr>
    </w:p>
    <w:p w:rsidR="00342ED8" w:rsidRPr="0026004B" w:rsidRDefault="00342ED8" w:rsidP="00B81C01">
      <w:pPr>
        <w:spacing w:after="0" w:line="240" w:lineRule="auto"/>
        <w:ind w:left="7080" w:firstLine="708"/>
        <w:rPr>
          <w:rFonts w:ascii="Times New Roman" w:hAnsi="Times New Roman" w:cs="Times New Roman"/>
          <w:b/>
          <w:sz w:val="24"/>
          <w:szCs w:val="24"/>
        </w:rPr>
      </w:pPr>
      <w:r w:rsidRPr="0026004B">
        <w:rPr>
          <w:rFonts w:ascii="Times New Roman" w:hAnsi="Times New Roman" w:cs="Times New Roman"/>
          <w:b/>
          <w:sz w:val="24"/>
          <w:szCs w:val="24"/>
        </w:rPr>
        <w:t>ОБРАЗЕЦ</w:t>
      </w:r>
    </w:p>
    <w:p w:rsidR="008D5BA4" w:rsidRPr="0026004B" w:rsidRDefault="008D5BA4" w:rsidP="00B81C01">
      <w:pPr>
        <w:spacing w:after="0" w:line="240" w:lineRule="auto"/>
        <w:jc w:val="center"/>
        <w:rPr>
          <w:rFonts w:ascii="Times New Roman" w:hAnsi="Times New Roman" w:cs="Times New Roman"/>
          <w:b/>
          <w:sz w:val="24"/>
          <w:szCs w:val="24"/>
        </w:rPr>
      </w:pPr>
    </w:p>
    <w:p w:rsidR="00D3019A" w:rsidRPr="0026004B" w:rsidRDefault="00D3019A" w:rsidP="00B81C01">
      <w:pPr>
        <w:spacing w:after="0" w:line="240" w:lineRule="auto"/>
        <w:jc w:val="center"/>
        <w:rPr>
          <w:rFonts w:ascii="Times New Roman" w:hAnsi="Times New Roman" w:cs="Times New Roman"/>
          <w:b/>
          <w:sz w:val="24"/>
          <w:szCs w:val="24"/>
        </w:rPr>
      </w:pPr>
      <w:r w:rsidRPr="0026004B">
        <w:rPr>
          <w:rFonts w:ascii="Times New Roman" w:hAnsi="Times New Roman" w:cs="Times New Roman"/>
          <w:b/>
          <w:sz w:val="24"/>
          <w:szCs w:val="24"/>
        </w:rPr>
        <w:t>Д Е К Л А Р А Ц И Я</w:t>
      </w:r>
    </w:p>
    <w:p w:rsidR="00D3019A" w:rsidRPr="0026004B" w:rsidRDefault="00D3019A" w:rsidP="00B81C01">
      <w:pPr>
        <w:spacing w:after="0" w:line="240" w:lineRule="auto"/>
        <w:jc w:val="center"/>
        <w:rPr>
          <w:rFonts w:ascii="Times New Roman" w:hAnsi="Times New Roman" w:cs="Times New Roman"/>
          <w:b/>
          <w:sz w:val="24"/>
          <w:szCs w:val="24"/>
        </w:rPr>
      </w:pPr>
      <w:r w:rsidRPr="0026004B">
        <w:rPr>
          <w:rFonts w:ascii="Times New Roman" w:hAnsi="Times New Roman" w:cs="Times New Roman"/>
          <w:b/>
          <w:sz w:val="24"/>
          <w:szCs w:val="24"/>
        </w:rPr>
        <w:t>за</w:t>
      </w:r>
      <w:r w:rsidR="004C0BD3" w:rsidRPr="0026004B">
        <w:rPr>
          <w:rFonts w:ascii="Times New Roman" w:hAnsi="Times New Roman" w:cs="Times New Roman"/>
          <w:b/>
          <w:sz w:val="24"/>
          <w:szCs w:val="24"/>
        </w:rPr>
        <w:t xml:space="preserve"> обстоятелства</w:t>
      </w:r>
      <w:r w:rsidRPr="0026004B">
        <w:rPr>
          <w:rFonts w:ascii="Times New Roman" w:hAnsi="Times New Roman" w:cs="Times New Roman"/>
          <w:b/>
          <w:sz w:val="24"/>
          <w:szCs w:val="24"/>
        </w:rPr>
        <w:t>та по чл. 54, ал. 1, т. 1, 2 и т. 7</w:t>
      </w:r>
      <w:r w:rsidR="004C0BD3" w:rsidRPr="0026004B">
        <w:rPr>
          <w:rFonts w:ascii="Times New Roman" w:hAnsi="Times New Roman" w:cs="Times New Roman"/>
          <w:b/>
          <w:sz w:val="24"/>
          <w:szCs w:val="24"/>
        </w:rPr>
        <w:t xml:space="preserve"> от ЗОП</w:t>
      </w:r>
    </w:p>
    <w:p w:rsidR="00697B3F" w:rsidRPr="0026004B" w:rsidRDefault="00697B3F" w:rsidP="00B81C01">
      <w:pPr>
        <w:spacing w:after="0" w:line="240" w:lineRule="auto"/>
        <w:jc w:val="center"/>
        <w:rPr>
          <w:rFonts w:ascii="Times New Roman" w:hAnsi="Times New Roman" w:cs="Times New Roman"/>
          <w:b/>
          <w:sz w:val="24"/>
          <w:szCs w:val="24"/>
        </w:rPr>
      </w:pPr>
    </w:p>
    <w:p w:rsidR="00D3019A" w:rsidRPr="0026004B" w:rsidRDefault="00D3019A" w:rsidP="00B81C01">
      <w:pPr>
        <w:spacing w:after="0" w:line="240" w:lineRule="auto"/>
        <w:jc w:val="both"/>
        <w:rPr>
          <w:rFonts w:ascii="Times New Roman" w:hAnsi="Times New Roman"/>
          <w:sz w:val="24"/>
          <w:szCs w:val="24"/>
        </w:rPr>
      </w:pPr>
      <w:proofErr w:type="spellStart"/>
      <w:r w:rsidRPr="0026004B">
        <w:rPr>
          <w:rFonts w:ascii="Times New Roman" w:hAnsi="Times New Roman"/>
          <w:sz w:val="24"/>
          <w:szCs w:val="24"/>
        </w:rPr>
        <w:t>Долуподписаният/ата</w:t>
      </w:r>
      <w:proofErr w:type="spellEnd"/>
      <w:r w:rsidRPr="0026004B">
        <w:rPr>
          <w:rFonts w:ascii="Times New Roman" w:hAnsi="Times New Roman"/>
          <w:sz w:val="24"/>
          <w:szCs w:val="24"/>
        </w:rPr>
        <w:t>…................................................................................................., с ЕГН ........................................., притежаващ лична карта / документ за самоличност № .........................................., издадена на ................................ от ................................................, в качеството си на ..................... .......................................... /</w:t>
      </w:r>
      <w:r w:rsidRPr="0026004B">
        <w:rPr>
          <w:rFonts w:ascii="Times New Roman" w:hAnsi="Times New Roman"/>
          <w:i/>
          <w:sz w:val="24"/>
          <w:szCs w:val="24"/>
        </w:rPr>
        <w:t>длъжност или друго качество</w:t>
      </w:r>
      <w:r w:rsidRPr="0026004B">
        <w:rPr>
          <w:rFonts w:ascii="Times New Roman" w:hAnsi="Times New Roman"/>
          <w:sz w:val="24"/>
          <w:szCs w:val="24"/>
        </w:rPr>
        <w:t>/ на ................................................... /</w:t>
      </w:r>
      <w:r w:rsidRPr="0026004B">
        <w:rPr>
          <w:rFonts w:ascii="Times New Roman" w:hAnsi="Times New Roman"/>
          <w:i/>
          <w:iCs/>
          <w:sz w:val="24"/>
          <w:szCs w:val="24"/>
        </w:rPr>
        <w:t>наименование на участника</w:t>
      </w:r>
      <w:r w:rsidRPr="0026004B">
        <w:rPr>
          <w:rFonts w:ascii="Times New Roman" w:hAnsi="Times New Roman"/>
          <w:sz w:val="24"/>
          <w:szCs w:val="24"/>
        </w:rPr>
        <w:t>/,</w:t>
      </w:r>
      <w:r w:rsidRPr="0026004B">
        <w:rPr>
          <w:rFonts w:ascii="Times New Roman" w:hAnsi="Times New Roman"/>
          <w:i/>
          <w:iCs/>
          <w:sz w:val="24"/>
          <w:szCs w:val="24"/>
        </w:rPr>
        <w:t xml:space="preserve"> </w:t>
      </w:r>
      <w:r w:rsidRPr="0026004B">
        <w:rPr>
          <w:rFonts w:ascii="Times New Roman" w:hAnsi="Times New Roman"/>
          <w:iCs/>
          <w:sz w:val="24"/>
          <w:szCs w:val="24"/>
        </w:rPr>
        <w:t xml:space="preserve">с </w:t>
      </w:r>
      <w:r w:rsidRPr="0026004B">
        <w:rPr>
          <w:rFonts w:ascii="Times New Roman" w:hAnsi="Times New Roman"/>
          <w:sz w:val="24"/>
          <w:szCs w:val="24"/>
        </w:rPr>
        <w:t>БУЛСТАТ/ЕИК ................................, в изпълнение на чл. 97, ал. 5 от Правилника за прилагане на Зак</w:t>
      </w:r>
      <w:r w:rsidR="008D5BA4" w:rsidRPr="0026004B">
        <w:rPr>
          <w:rFonts w:ascii="Times New Roman" w:hAnsi="Times New Roman"/>
          <w:sz w:val="24"/>
          <w:szCs w:val="24"/>
        </w:rPr>
        <w:t>она за обществените поръчки</w:t>
      </w:r>
      <w:r w:rsidRPr="0026004B">
        <w:rPr>
          <w:rFonts w:ascii="Times New Roman" w:hAnsi="Times New Roman"/>
          <w:sz w:val="24"/>
          <w:szCs w:val="24"/>
        </w:rPr>
        <w:t xml:space="preserve"> и в съответствие с изискванията на възложителя при възлагане на обществена поръчка с предмет: </w:t>
      </w:r>
      <w:r w:rsidR="00B1208B" w:rsidRPr="0026004B">
        <w:rPr>
          <w:rFonts w:ascii="Times New Roman" w:hAnsi="Times New Roman"/>
          <w:sz w:val="24"/>
          <w:szCs w:val="24"/>
        </w:rPr>
        <w:t>„Осигуряване на денонощна физическа охрана на административната сграда на КФН и прилежащата й територия”</w:t>
      </w:r>
    </w:p>
    <w:p w:rsidR="00D3019A" w:rsidRPr="0026004B" w:rsidRDefault="00D3019A" w:rsidP="00B81C01">
      <w:pPr>
        <w:pStyle w:val="CharCharChar"/>
        <w:ind w:firstLine="720"/>
        <w:jc w:val="both"/>
        <w:rPr>
          <w:rFonts w:ascii="Times New Roman" w:hAnsi="Times New Roman"/>
          <w:lang w:val="bg-BG"/>
        </w:rPr>
      </w:pPr>
    </w:p>
    <w:p w:rsidR="00D3019A" w:rsidRPr="0026004B" w:rsidRDefault="00D3019A" w:rsidP="00B81C01">
      <w:pPr>
        <w:spacing w:after="0" w:line="240" w:lineRule="auto"/>
        <w:ind w:left="2160" w:hanging="2160"/>
        <w:jc w:val="center"/>
        <w:rPr>
          <w:rFonts w:ascii="Times New Roman" w:hAnsi="Times New Roman" w:cs="Times New Roman"/>
          <w:b/>
          <w:sz w:val="24"/>
          <w:szCs w:val="24"/>
        </w:rPr>
      </w:pPr>
      <w:r w:rsidRPr="0026004B">
        <w:rPr>
          <w:rFonts w:ascii="Times New Roman" w:hAnsi="Times New Roman" w:cs="Times New Roman"/>
          <w:b/>
          <w:sz w:val="24"/>
          <w:szCs w:val="24"/>
        </w:rPr>
        <w:t>Д Е К Л А Р И Р А М, че:</w:t>
      </w:r>
    </w:p>
    <w:p w:rsidR="00D3019A" w:rsidRPr="0026004B" w:rsidRDefault="00D3019A" w:rsidP="00B81C01">
      <w:pPr>
        <w:spacing w:after="0" w:line="240" w:lineRule="auto"/>
        <w:ind w:firstLine="720"/>
        <w:jc w:val="both"/>
        <w:rPr>
          <w:rFonts w:ascii="Times New Roman" w:hAnsi="Times New Roman" w:cs="Times New Roman"/>
          <w:sz w:val="24"/>
          <w:szCs w:val="24"/>
        </w:rPr>
      </w:pPr>
      <w:r w:rsidRPr="0026004B">
        <w:rPr>
          <w:rFonts w:ascii="Times New Roman" w:hAnsi="Times New Roman" w:cs="Times New Roman"/>
          <w:b/>
          <w:sz w:val="24"/>
          <w:szCs w:val="24"/>
        </w:rPr>
        <w:t>1.</w:t>
      </w:r>
      <w:r w:rsidRPr="0026004B">
        <w:rPr>
          <w:rFonts w:ascii="Times New Roman" w:hAnsi="Times New Roman" w:cs="Times New Roman"/>
          <w:sz w:val="24"/>
          <w:szCs w:val="24"/>
        </w:rPr>
        <w:t xml:space="preserve"> Не съм осъден с влязла в сила присъда / реабилитиран съм </w:t>
      </w:r>
      <w:r w:rsidRPr="0026004B">
        <w:rPr>
          <w:rFonts w:ascii="Times New Roman" w:hAnsi="Times New Roman" w:cs="Times New Roman"/>
          <w:b/>
          <w:sz w:val="24"/>
          <w:szCs w:val="24"/>
        </w:rPr>
        <w:t>(</w:t>
      </w:r>
      <w:r w:rsidRPr="0026004B">
        <w:rPr>
          <w:rFonts w:ascii="Times New Roman" w:hAnsi="Times New Roman" w:cs="Times New Roman"/>
          <w:b/>
          <w:i/>
          <w:sz w:val="24"/>
          <w:szCs w:val="24"/>
        </w:rPr>
        <w:t>оставя се вярното)</w:t>
      </w:r>
      <w:r w:rsidRPr="0026004B">
        <w:rPr>
          <w:rFonts w:ascii="Times New Roman" w:hAnsi="Times New Roman" w:cs="Times New Roman"/>
          <w:b/>
          <w:sz w:val="24"/>
          <w:szCs w:val="24"/>
        </w:rPr>
        <w:t xml:space="preserve"> </w:t>
      </w:r>
      <w:r w:rsidRPr="0026004B">
        <w:rPr>
          <w:rFonts w:ascii="Times New Roman" w:hAnsi="Times New Roman" w:cs="Times New Roman"/>
          <w:sz w:val="24"/>
          <w:szCs w:val="24"/>
        </w:rPr>
        <w:t xml:space="preserve">за: </w:t>
      </w:r>
    </w:p>
    <w:p w:rsidR="00D3019A" w:rsidRPr="0026004B" w:rsidRDefault="00D3019A" w:rsidP="00B81C01">
      <w:pPr>
        <w:pStyle w:val="NormalWeb"/>
        <w:spacing w:before="0" w:beforeAutospacing="0" w:after="0" w:afterAutospacing="0"/>
        <w:ind w:firstLine="720"/>
        <w:jc w:val="both"/>
      </w:pPr>
      <w:r w:rsidRPr="0026004B">
        <w:t xml:space="preserve">а) престъпление по чл. 108а, чл. 159а-159г, чл. 172, чл. 192а, чл. 194-217, чл. 219-252, чл. 253-260, чл. 301-307 ,чл. 321, 321а и чл. 352-353е от Наказателния кодекс; </w:t>
      </w:r>
    </w:p>
    <w:p w:rsidR="00D3019A" w:rsidRPr="0026004B" w:rsidRDefault="00D3019A" w:rsidP="00B81C01">
      <w:pPr>
        <w:pStyle w:val="NormalWeb"/>
        <w:spacing w:before="0" w:beforeAutospacing="0" w:after="0" w:afterAutospacing="0"/>
        <w:ind w:firstLine="720"/>
        <w:jc w:val="both"/>
      </w:pPr>
      <w:r w:rsidRPr="0026004B">
        <w:t xml:space="preserve">б) за престъпление, аналогично на тези по б) а, в друга държава членка или трета страна; </w:t>
      </w:r>
    </w:p>
    <w:p w:rsidR="00D3019A" w:rsidRPr="0026004B" w:rsidRDefault="00D3019A" w:rsidP="00B81C01">
      <w:pPr>
        <w:spacing w:after="0" w:line="240" w:lineRule="auto"/>
        <w:ind w:firstLine="720"/>
        <w:jc w:val="both"/>
        <w:rPr>
          <w:rFonts w:ascii="Times New Roman" w:hAnsi="Times New Roman" w:cs="Times New Roman"/>
          <w:sz w:val="24"/>
          <w:szCs w:val="24"/>
        </w:rPr>
      </w:pPr>
      <w:r w:rsidRPr="0026004B">
        <w:rPr>
          <w:rFonts w:ascii="Times New Roman" w:hAnsi="Times New Roman" w:cs="Times New Roman"/>
          <w:b/>
          <w:sz w:val="24"/>
          <w:szCs w:val="24"/>
        </w:rPr>
        <w:t>2.</w:t>
      </w:r>
      <w:r w:rsidR="00DD116F" w:rsidRPr="0026004B">
        <w:rPr>
          <w:rFonts w:ascii="Times New Roman" w:hAnsi="Times New Roman" w:cs="Times New Roman"/>
          <w:sz w:val="24"/>
          <w:szCs w:val="24"/>
        </w:rPr>
        <w:t xml:space="preserve"> Н</w:t>
      </w:r>
      <w:r w:rsidRPr="0026004B">
        <w:rPr>
          <w:rFonts w:ascii="Times New Roman" w:hAnsi="Times New Roman" w:cs="Times New Roman"/>
          <w:sz w:val="24"/>
          <w:szCs w:val="24"/>
        </w:rPr>
        <w:t>е е налице конфликт на интереси, който не може да бъде отстранен.</w:t>
      </w:r>
    </w:p>
    <w:p w:rsidR="00D3019A" w:rsidRPr="0026004B" w:rsidRDefault="00D3019A" w:rsidP="00B81C01">
      <w:pPr>
        <w:spacing w:after="0" w:line="240" w:lineRule="auto"/>
        <w:ind w:firstLine="720"/>
        <w:jc w:val="both"/>
        <w:rPr>
          <w:rFonts w:ascii="Times New Roman" w:hAnsi="Times New Roman" w:cs="Times New Roman"/>
          <w:b/>
          <w:sz w:val="24"/>
          <w:szCs w:val="24"/>
        </w:rPr>
      </w:pPr>
    </w:p>
    <w:p w:rsidR="00D3019A" w:rsidRPr="0026004B" w:rsidRDefault="00D3019A" w:rsidP="00B81C01">
      <w:pPr>
        <w:spacing w:after="0" w:line="240" w:lineRule="auto"/>
        <w:ind w:firstLine="708"/>
        <w:jc w:val="both"/>
        <w:rPr>
          <w:rFonts w:ascii="Times New Roman" w:hAnsi="Times New Roman" w:cs="Times New Roman"/>
          <w:sz w:val="24"/>
          <w:szCs w:val="24"/>
        </w:rPr>
      </w:pPr>
      <w:r w:rsidRPr="0026004B">
        <w:rPr>
          <w:rFonts w:ascii="Times New Roman" w:hAnsi="Times New Roman" w:cs="Times New Roman"/>
          <w:sz w:val="24"/>
          <w:szCs w:val="24"/>
        </w:rPr>
        <w:t>Задължавам се при промяна на горепосочените обстоятелства в 7-дневен срок от настъпването им писмено да уведомя възложителя.</w:t>
      </w:r>
    </w:p>
    <w:p w:rsidR="00D3019A" w:rsidRPr="0026004B" w:rsidRDefault="00D3019A" w:rsidP="00B81C01">
      <w:pPr>
        <w:spacing w:after="0" w:line="240" w:lineRule="auto"/>
        <w:jc w:val="both"/>
        <w:rPr>
          <w:rFonts w:ascii="Times New Roman" w:hAnsi="Times New Roman" w:cs="Times New Roman"/>
          <w:sz w:val="24"/>
          <w:szCs w:val="24"/>
        </w:rPr>
      </w:pPr>
      <w:r w:rsidRPr="0026004B">
        <w:rPr>
          <w:rFonts w:ascii="Times New Roman" w:hAnsi="Times New Roman" w:cs="Times New Roman"/>
          <w:sz w:val="24"/>
          <w:szCs w:val="24"/>
        </w:rPr>
        <w:tab/>
        <w:t>Известна ми е отговорността по чл. 313 от Наказателния кодекс за неверни данни.</w:t>
      </w:r>
    </w:p>
    <w:p w:rsidR="00D3019A" w:rsidRPr="0026004B" w:rsidRDefault="00D3019A" w:rsidP="00B81C01">
      <w:pPr>
        <w:spacing w:after="0" w:line="240" w:lineRule="auto"/>
        <w:jc w:val="both"/>
        <w:rPr>
          <w:rFonts w:ascii="Times New Roman" w:hAnsi="Times New Roman" w:cs="Times New Roman"/>
          <w:sz w:val="24"/>
          <w:szCs w:val="24"/>
        </w:rPr>
      </w:pPr>
    </w:p>
    <w:p w:rsidR="00D3019A" w:rsidRPr="0026004B" w:rsidRDefault="00D3019A" w:rsidP="00B81C01">
      <w:pPr>
        <w:spacing w:after="0" w:line="240" w:lineRule="auto"/>
        <w:rPr>
          <w:rFonts w:ascii="Times New Roman" w:hAnsi="Times New Roman" w:cs="Times New Roman"/>
          <w:b/>
          <w:sz w:val="24"/>
          <w:szCs w:val="24"/>
        </w:rPr>
      </w:pPr>
      <w:r w:rsidRPr="0026004B">
        <w:rPr>
          <w:rFonts w:ascii="Times New Roman" w:hAnsi="Times New Roman" w:cs="Times New Roman"/>
          <w:b/>
          <w:i/>
          <w:iCs/>
          <w:sz w:val="24"/>
          <w:szCs w:val="24"/>
        </w:rPr>
        <w:t>дата на подписване</w:t>
      </w:r>
      <w:r w:rsidRPr="0026004B">
        <w:rPr>
          <w:rFonts w:ascii="Times New Roman" w:hAnsi="Times New Roman" w:cs="Times New Roman"/>
          <w:b/>
          <w:sz w:val="24"/>
          <w:szCs w:val="24"/>
        </w:rPr>
        <w:tab/>
      </w:r>
      <w:r w:rsidRPr="0026004B">
        <w:rPr>
          <w:rFonts w:ascii="Times New Roman" w:hAnsi="Times New Roman" w:cs="Times New Roman"/>
          <w:b/>
          <w:sz w:val="24"/>
          <w:szCs w:val="24"/>
        </w:rPr>
        <w:tab/>
      </w:r>
      <w:r w:rsidRPr="0026004B">
        <w:rPr>
          <w:rFonts w:ascii="Times New Roman" w:hAnsi="Times New Roman" w:cs="Times New Roman"/>
          <w:b/>
          <w:sz w:val="24"/>
          <w:szCs w:val="24"/>
        </w:rPr>
        <w:tab/>
      </w:r>
      <w:proofErr w:type="spellStart"/>
      <w:r w:rsidRPr="0026004B">
        <w:rPr>
          <w:rFonts w:ascii="Times New Roman" w:hAnsi="Times New Roman" w:cs="Times New Roman"/>
          <w:b/>
          <w:sz w:val="24"/>
          <w:szCs w:val="24"/>
        </w:rPr>
        <w:t>Декларатор/и</w:t>
      </w:r>
      <w:proofErr w:type="spellEnd"/>
      <w:r w:rsidRPr="0026004B">
        <w:rPr>
          <w:rFonts w:ascii="Times New Roman" w:hAnsi="Times New Roman" w:cs="Times New Roman"/>
          <w:b/>
          <w:sz w:val="24"/>
          <w:szCs w:val="24"/>
        </w:rPr>
        <w:t xml:space="preserve">: </w:t>
      </w:r>
      <w:r w:rsidRPr="0026004B">
        <w:rPr>
          <w:rFonts w:ascii="Times New Roman" w:hAnsi="Times New Roman" w:cs="Times New Roman"/>
          <w:b/>
          <w:i/>
          <w:sz w:val="24"/>
          <w:szCs w:val="24"/>
        </w:rPr>
        <w:t xml:space="preserve">име, фамилия и </w:t>
      </w:r>
      <w:r w:rsidRPr="0026004B">
        <w:rPr>
          <w:rFonts w:ascii="Times New Roman" w:hAnsi="Times New Roman" w:cs="Times New Roman"/>
          <w:b/>
          <w:i/>
          <w:iCs/>
          <w:sz w:val="24"/>
          <w:szCs w:val="24"/>
        </w:rPr>
        <w:t>подпис</w:t>
      </w:r>
    </w:p>
    <w:p w:rsidR="00D3019A" w:rsidRPr="0026004B" w:rsidRDefault="00D3019A" w:rsidP="00B81C01">
      <w:pPr>
        <w:spacing w:after="0" w:line="240" w:lineRule="auto"/>
        <w:rPr>
          <w:rFonts w:ascii="Times New Roman" w:hAnsi="Times New Roman" w:cs="Times New Roman"/>
          <w:b/>
          <w:sz w:val="24"/>
          <w:szCs w:val="24"/>
          <w:u w:val="single"/>
        </w:rPr>
      </w:pPr>
    </w:p>
    <w:p w:rsidR="00D3019A" w:rsidRPr="0026004B" w:rsidRDefault="00D3019A" w:rsidP="00B81C01">
      <w:pPr>
        <w:spacing w:after="0" w:line="240" w:lineRule="auto"/>
        <w:rPr>
          <w:rFonts w:ascii="Times New Roman" w:hAnsi="Times New Roman" w:cs="Times New Roman"/>
          <w:b/>
          <w:sz w:val="24"/>
          <w:szCs w:val="24"/>
          <w:u w:val="single"/>
        </w:rPr>
      </w:pPr>
      <w:r w:rsidRPr="0026004B">
        <w:rPr>
          <w:rFonts w:ascii="Times New Roman" w:hAnsi="Times New Roman" w:cs="Times New Roman"/>
          <w:b/>
          <w:sz w:val="24"/>
          <w:szCs w:val="24"/>
          <w:u w:val="single"/>
        </w:rPr>
        <w:t>Забележка:</w:t>
      </w:r>
    </w:p>
    <w:p w:rsidR="00D3019A" w:rsidRPr="0026004B" w:rsidRDefault="00A87433" w:rsidP="00B81C01">
      <w:pPr>
        <w:spacing w:after="0" w:line="240" w:lineRule="auto"/>
        <w:ind w:firstLine="708"/>
        <w:jc w:val="both"/>
        <w:rPr>
          <w:rFonts w:ascii="Times New Roman" w:hAnsi="Times New Roman" w:cs="Times New Roman"/>
          <w:sz w:val="24"/>
          <w:szCs w:val="24"/>
        </w:rPr>
      </w:pPr>
      <w:r w:rsidRPr="0026004B">
        <w:rPr>
          <w:rFonts w:ascii="Times New Roman" w:hAnsi="Times New Roman" w:cs="Times New Roman"/>
          <w:sz w:val="24"/>
          <w:szCs w:val="24"/>
        </w:rPr>
        <w:t>На основание чл. 97, ал. 6, изречение първо от ППЗОП д</w:t>
      </w:r>
      <w:r w:rsidR="00D3019A" w:rsidRPr="0026004B">
        <w:rPr>
          <w:rFonts w:ascii="Times New Roman" w:hAnsi="Times New Roman" w:cs="Times New Roman"/>
          <w:sz w:val="24"/>
          <w:szCs w:val="24"/>
        </w:rPr>
        <w:t>екларацията се подписва от лицата, които представляват участника.</w:t>
      </w:r>
    </w:p>
    <w:p w:rsidR="00A87433" w:rsidRPr="0026004B" w:rsidRDefault="00A87433" w:rsidP="00B81C01">
      <w:pPr>
        <w:spacing w:after="0" w:line="240" w:lineRule="auto"/>
        <w:ind w:firstLine="708"/>
        <w:jc w:val="both"/>
        <w:rPr>
          <w:rFonts w:ascii="Times New Roman" w:hAnsi="Times New Roman" w:cs="Times New Roman"/>
          <w:b/>
          <w:sz w:val="24"/>
          <w:szCs w:val="24"/>
        </w:rPr>
      </w:pPr>
      <w:r w:rsidRPr="0026004B">
        <w:rPr>
          <w:rFonts w:ascii="Times New Roman" w:hAnsi="Times New Roman" w:cs="Times New Roman"/>
          <w:sz w:val="24"/>
          <w:szCs w:val="24"/>
        </w:rPr>
        <w:t>Декларацията се представя и за подизпълнител и трето лице, ако участникът предвижда позоваване на капацитета на трето лице или дял от поръчката, който ще бъде възложен на подизпълнител.</w:t>
      </w:r>
    </w:p>
    <w:p w:rsidR="00D3019A" w:rsidRPr="0026004B" w:rsidRDefault="00D3019A" w:rsidP="00B81C01">
      <w:pPr>
        <w:spacing w:after="0" w:line="240" w:lineRule="auto"/>
        <w:rPr>
          <w:rFonts w:ascii="Times New Roman" w:hAnsi="Times New Roman" w:cs="Times New Roman"/>
          <w:sz w:val="24"/>
          <w:szCs w:val="24"/>
        </w:rPr>
      </w:pPr>
    </w:p>
    <w:p w:rsidR="00B81C01" w:rsidRPr="0026004B" w:rsidRDefault="00B81C01" w:rsidP="00B81C01">
      <w:pPr>
        <w:spacing w:after="0" w:line="240" w:lineRule="auto"/>
        <w:jc w:val="right"/>
        <w:rPr>
          <w:rFonts w:ascii="Times New Roman" w:hAnsi="Times New Roman" w:cs="Times New Roman"/>
          <w:b/>
          <w:i/>
          <w:sz w:val="24"/>
          <w:szCs w:val="24"/>
        </w:rPr>
      </w:pPr>
    </w:p>
    <w:p w:rsidR="00B81C01" w:rsidRPr="0026004B" w:rsidRDefault="00B81C01" w:rsidP="00B81C01">
      <w:pPr>
        <w:spacing w:after="0" w:line="240" w:lineRule="auto"/>
        <w:jc w:val="right"/>
        <w:rPr>
          <w:rFonts w:ascii="Times New Roman" w:hAnsi="Times New Roman" w:cs="Times New Roman"/>
          <w:b/>
          <w:i/>
          <w:sz w:val="24"/>
          <w:szCs w:val="24"/>
        </w:rPr>
      </w:pPr>
    </w:p>
    <w:p w:rsidR="00B81C01" w:rsidRPr="0026004B" w:rsidRDefault="00B81C01" w:rsidP="00B81C01">
      <w:pPr>
        <w:spacing w:after="0" w:line="240" w:lineRule="auto"/>
        <w:jc w:val="right"/>
        <w:rPr>
          <w:rFonts w:ascii="Times New Roman" w:hAnsi="Times New Roman" w:cs="Times New Roman"/>
          <w:b/>
          <w:i/>
          <w:sz w:val="24"/>
          <w:szCs w:val="24"/>
        </w:rPr>
      </w:pPr>
    </w:p>
    <w:p w:rsidR="00B81C01" w:rsidRPr="0026004B" w:rsidRDefault="00B81C01" w:rsidP="00B81C01">
      <w:pPr>
        <w:spacing w:after="0" w:line="240" w:lineRule="auto"/>
        <w:jc w:val="right"/>
        <w:rPr>
          <w:rFonts w:ascii="Times New Roman" w:hAnsi="Times New Roman" w:cs="Times New Roman"/>
          <w:b/>
          <w:i/>
          <w:sz w:val="24"/>
          <w:szCs w:val="24"/>
        </w:rPr>
      </w:pPr>
    </w:p>
    <w:p w:rsidR="00B81C01" w:rsidRPr="0026004B" w:rsidRDefault="00B81C01" w:rsidP="00B81C01">
      <w:pPr>
        <w:spacing w:after="0" w:line="240" w:lineRule="auto"/>
        <w:jc w:val="right"/>
        <w:rPr>
          <w:rFonts w:ascii="Times New Roman" w:hAnsi="Times New Roman" w:cs="Times New Roman"/>
          <w:b/>
          <w:i/>
          <w:sz w:val="24"/>
          <w:szCs w:val="24"/>
        </w:rPr>
      </w:pPr>
    </w:p>
    <w:p w:rsidR="00B81C01" w:rsidRPr="0026004B" w:rsidRDefault="00B81C01" w:rsidP="00B81C01">
      <w:pPr>
        <w:spacing w:after="0" w:line="240" w:lineRule="auto"/>
        <w:jc w:val="right"/>
        <w:rPr>
          <w:rFonts w:ascii="Times New Roman" w:hAnsi="Times New Roman" w:cs="Times New Roman"/>
          <w:b/>
          <w:i/>
          <w:sz w:val="24"/>
          <w:szCs w:val="24"/>
        </w:rPr>
      </w:pPr>
    </w:p>
    <w:p w:rsidR="00B81C01" w:rsidRPr="0026004B" w:rsidRDefault="00B81C01" w:rsidP="00B81C01">
      <w:pPr>
        <w:spacing w:after="0" w:line="240" w:lineRule="auto"/>
        <w:jc w:val="right"/>
        <w:rPr>
          <w:rFonts w:ascii="Times New Roman" w:hAnsi="Times New Roman" w:cs="Times New Roman"/>
          <w:b/>
          <w:i/>
          <w:sz w:val="24"/>
          <w:szCs w:val="24"/>
        </w:rPr>
      </w:pPr>
    </w:p>
    <w:p w:rsidR="00B81C01" w:rsidRPr="0026004B" w:rsidRDefault="00B81C01" w:rsidP="00B81C01">
      <w:pPr>
        <w:spacing w:after="0" w:line="240" w:lineRule="auto"/>
        <w:jc w:val="right"/>
        <w:rPr>
          <w:rFonts w:ascii="Times New Roman" w:hAnsi="Times New Roman" w:cs="Times New Roman"/>
          <w:b/>
          <w:i/>
          <w:sz w:val="24"/>
          <w:szCs w:val="24"/>
        </w:rPr>
      </w:pPr>
    </w:p>
    <w:p w:rsidR="00B81C01" w:rsidRPr="0026004B" w:rsidRDefault="00B81C01" w:rsidP="00B81C01">
      <w:pPr>
        <w:spacing w:after="0" w:line="240" w:lineRule="auto"/>
        <w:jc w:val="right"/>
        <w:rPr>
          <w:rFonts w:ascii="Times New Roman" w:hAnsi="Times New Roman" w:cs="Times New Roman"/>
          <w:b/>
          <w:i/>
          <w:sz w:val="24"/>
          <w:szCs w:val="24"/>
        </w:rPr>
      </w:pPr>
    </w:p>
    <w:p w:rsidR="004C0BD3" w:rsidRPr="0026004B" w:rsidRDefault="004C0BD3" w:rsidP="00B81C01">
      <w:pPr>
        <w:spacing w:after="0" w:line="240" w:lineRule="auto"/>
        <w:jc w:val="right"/>
        <w:rPr>
          <w:rFonts w:ascii="Times New Roman" w:hAnsi="Times New Roman" w:cs="Times New Roman"/>
          <w:b/>
          <w:i/>
          <w:sz w:val="24"/>
          <w:szCs w:val="24"/>
        </w:rPr>
      </w:pPr>
      <w:r w:rsidRPr="0026004B">
        <w:rPr>
          <w:rFonts w:ascii="Times New Roman" w:hAnsi="Times New Roman" w:cs="Times New Roman"/>
          <w:b/>
          <w:i/>
          <w:sz w:val="24"/>
          <w:szCs w:val="24"/>
        </w:rPr>
        <w:t xml:space="preserve">Приложение № </w:t>
      </w:r>
      <w:r w:rsidR="00695849" w:rsidRPr="0026004B">
        <w:rPr>
          <w:rFonts w:ascii="Times New Roman" w:hAnsi="Times New Roman" w:cs="Times New Roman"/>
          <w:b/>
          <w:i/>
          <w:sz w:val="24"/>
          <w:szCs w:val="24"/>
        </w:rPr>
        <w:t>5</w:t>
      </w:r>
    </w:p>
    <w:p w:rsidR="004C0BD3" w:rsidRPr="0026004B" w:rsidRDefault="004C0BD3" w:rsidP="00B81C01">
      <w:pPr>
        <w:spacing w:after="0" w:line="240" w:lineRule="auto"/>
        <w:jc w:val="right"/>
        <w:rPr>
          <w:rFonts w:ascii="Times New Roman" w:hAnsi="Times New Roman" w:cs="Times New Roman"/>
          <w:b/>
          <w:i/>
          <w:sz w:val="24"/>
          <w:szCs w:val="24"/>
        </w:rPr>
      </w:pPr>
      <w:r w:rsidRPr="0026004B">
        <w:rPr>
          <w:rFonts w:ascii="Times New Roman" w:hAnsi="Times New Roman" w:cs="Times New Roman"/>
          <w:b/>
          <w:i/>
          <w:sz w:val="24"/>
          <w:szCs w:val="24"/>
        </w:rPr>
        <w:lastRenderedPageBreak/>
        <w:t>към обява за обществена поръчка</w:t>
      </w:r>
    </w:p>
    <w:p w:rsidR="004C0BD3" w:rsidRPr="0026004B" w:rsidRDefault="004C0BD3" w:rsidP="00B81C01">
      <w:pPr>
        <w:spacing w:after="0" w:line="240" w:lineRule="auto"/>
        <w:ind w:left="7080" w:firstLine="708"/>
        <w:rPr>
          <w:rFonts w:ascii="Times New Roman" w:hAnsi="Times New Roman" w:cs="Times New Roman"/>
          <w:b/>
          <w:sz w:val="24"/>
          <w:szCs w:val="24"/>
        </w:rPr>
      </w:pPr>
    </w:p>
    <w:p w:rsidR="00342ED8" w:rsidRPr="0026004B" w:rsidRDefault="00342ED8" w:rsidP="00B81C01">
      <w:pPr>
        <w:spacing w:after="0" w:line="240" w:lineRule="auto"/>
        <w:ind w:left="7080" w:firstLine="708"/>
        <w:rPr>
          <w:rFonts w:ascii="Times New Roman" w:hAnsi="Times New Roman" w:cs="Times New Roman"/>
          <w:b/>
          <w:sz w:val="24"/>
          <w:szCs w:val="24"/>
        </w:rPr>
      </w:pPr>
      <w:r w:rsidRPr="0026004B">
        <w:rPr>
          <w:rFonts w:ascii="Times New Roman" w:hAnsi="Times New Roman" w:cs="Times New Roman"/>
          <w:b/>
          <w:sz w:val="24"/>
          <w:szCs w:val="24"/>
        </w:rPr>
        <w:t>ОБРАЗЕЦ</w:t>
      </w:r>
    </w:p>
    <w:p w:rsidR="00D3019A" w:rsidRPr="0026004B" w:rsidRDefault="00D3019A" w:rsidP="00B81C01">
      <w:pPr>
        <w:spacing w:after="0" w:line="240" w:lineRule="auto"/>
        <w:rPr>
          <w:rFonts w:ascii="Times New Roman" w:hAnsi="Times New Roman" w:cs="Times New Roman"/>
          <w:sz w:val="24"/>
          <w:szCs w:val="24"/>
        </w:rPr>
      </w:pPr>
    </w:p>
    <w:p w:rsidR="00D3019A" w:rsidRPr="0026004B" w:rsidRDefault="00D3019A" w:rsidP="00B81C01">
      <w:pPr>
        <w:spacing w:after="0" w:line="240" w:lineRule="auto"/>
        <w:jc w:val="center"/>
        <w:rPr>
          <w:rFonts w:ascii="Times New Roman" w:hAnsi="Times New Roman" w:cs="Times New Roman"/>
          <w:b/>
          <w:sz w:val="24"/>
          <w:szCs w:val="24"/>
        </w:rPr>
      </w:pPr>
      <w:r w:rsidRPr="0026004B">
        <w:rPr>
          <w:rFonts w:ascii="Times New Roman" w:hAnsi="Times New Roman" w:cs="Times New Roman"/>
          <w:b/>
          <w:sz w:val="24"/>
          <w:szCs w:val="24"/>
        </w:rPr>
        <w:t>Д Е К Л А Р А Ц И Я</w:t>
      </w:r>
    </w:p>
    <w:p w:rsidR="00D3019A" w:rsidRPr="0026004B" w:rsidRDefault="00D3019A" w:rsidP="00B81C01">
      <w:pPr>
        <w:spacing w:after="0" w:line="240" w:lineRule="auto"/>
        <w:jc w:val="center"/>
        <w:rPr>
          <w:rFonts w:ascii="Times New Roman" w:hAnsi="Times New Roman" w:cs="Times New Roman"/>
          <w:b/>
          <w:sz w:val="24"/>
          <w:szCs w:val="24"/>
        </w:rPr>
      </w:pPr>
      <w:r w:rsidRPr="0026004B">
        <w:rPr>
          <w:rFonts w:ascii="Times New Roman" w:hAnsi="Times New Roman" w:cs="Times New Roman"/>
          <w:b/>
          <w:sz w:val="24"/>
          <w:szCs w:val="24"/>
        </w:rPr>
        <w:t xml:space="preserve">за обстоятелствата по чл. 54, ал. 1, т. 3-5 </w:t>
      </w:r>
      <w:r w:rsidR="004C0BD3" w:rsidRPr="0026004B">
        <w:rPr>
          <w:rFonts w:ascii="Times New Roman" w:hAnsi="Times New Roman" w:cs="Times New Roman"/>
          <w:b/>
          <w:sz w:val="24"/>
          <w:szCs w:val="24"/>
        </w:rPr>
        <w:t xml:space="preserve">от </w:t>
      </w:r>
      <w:r w:rsidRPr="0026004B">
        <w:rPr>
          <w:rFonts w:ascii="Times New Roman" w:hAnsi="Times New Roman" w:cs="Times New Roman"/>
          <w:b/>
          <w:sz w:val="24"/>
          <w:szCs w:val="24"/>
        </w:rPr>
        <w:t>ЗОП</w:t>
      </w:r>
    </w:p>
    <w:p w:rsidR="00D3019A" w:rsidRPr="0026004B" w:rsidRDefault="00D3019A" w:rsidP="0065390B">
      <w:pPr>
        <w:spacing w:after="0" w:line="240" w:lineRule="auto"/>
        <w:jc w:val="both"/>
        <w:rPr>
          <w:rFonts w:ascii="Times New Roman" w:hAnsi="Times New Roman"/>
        </w:rPr>
      </w:pPr>
      <w:proofErr w:type="spellStart"/>
      <w:r w:rsidRPr="0026004B">
        <w:rPr>
          <w:rFonts w:ascii="Times New Roman" w:hAnsi="Times New Roman"/>
          <w:sz w:val="24"/>
          <w:szCs w:val="24"/>
        </w:rPr>
        <w:t>Долуподписаният/ата</w:t>
      </w:r>
      <w:proofErr w:type="spellEnd"/>
      <w:r w:rsidRPr="0026004B">
        <w:rPr>
          <w:rFonts w:ascii="Times New Roman" w:hAnsi="Times New Roman"/>
          <w:sz w:val="24"/>
          <w:szCs w:val="24"/>
        </w:rPr>
        <w:t>…................................................................................................., с ЕГН ........................................., притежаващ лична карта / документ за самоличност № .........................................., издадена на ................................ от ................................................, в качеството си на ..................... .......................................... /</w:t>
      </w:r>
      <w:r w:rsidRPr="0026004B">
        <w:rPr>
          <w:rFonts w:ascii="Times New Roman" w:hAnsi="Times New Roman"/>
          <w:i/>
          <w:sz w:val="24"/>
          <w:szCs w:val="24"/>
        </w:rPr>
        <w:t>длъжност или друго качество</w:t>
      </w:r>
      <w:r w:rsidRPr="0026004B">
        <w:rPr>
          <w:rFonts w:ascii="Times New Roman" w:hAnsi="Times New Roman"/>
          <w:sz w:val="24"/>
          <w:szCs w:val="24"/>
        </w:rPr>
        <w:t>/ на ................................................... /</w:t>
      </w:r>
      <w:r w:rsidRPr="0026004B">
        <w:rPr>
          <w:rFonts w:ascii="Times New Roman" w:hAnsi="Times New Roman"/>
          <w:i/>
          <w:iCs/>
          <w:sz w:val="24"/>
          <w:szCs w:val="24"/>
        </w:rPr>
        <w:t>наименование на участника</w:t>
      </w:r>
      <w:r w:rsidRPr="0026004B">
        <w:rPr>
          <w:rFonts w:ascii="Times New Roman" w:hAnsi="Times New Roman"/>
          <w:sz w:val="24"/>
          <w:szCs w:val="24"/>
        </w:rPr>
        <w:t>/,</w:t>
      </w:r>
      <w:r w:rsidRPr="0026004B">
        <w:rPr>
          <w:rFonts w:ascii="Times New Roman" w:hAnsi="Times New Roman"/>
          <w:i/>
          <w:iCs/>
          <w:sz w:val="24"/>
          <w:szCs w:val="24"/>
        </w:rPr>
        <w:t xml:space="preserve"> </w:t>
      </w:r>
      <w:r w:rsidRPr="0026004B">
        <w:rPr>
          <w:rFonts w:ascii="Times New Roman" w:hAnsi="Times New Roman"/>
          <w:iCs/>
          <w:sz w:val="24"/>
          <w:szCs w:val="24"/>
        </w:rPr>
        <w:t xml:space="preserve">с </w:t>
      </w:r>
      <w:r w:rsidRPr="0026004B">
        <w:rPr>
          <w:rFonts w:ascii="Times New Roman" w:hAnsi="Times New Roman"/>
          <w:sz w:val="24"/>
          <w:szCs w:val="24"/>
        </w:rPr>
        <w:t>БУЛСТАТ/ЕИК ................................, в изпълнение на чл. 97, ал. 5 от Правилника за прилагане на Зако</w:t>
      </w:r>
      <w:r w:rsidR="008D5BA4" w:rsidRPr="0026004B">
        <w:rPr>
          <w:rFonts w:ascii="Times New Roman" w:hAnsi="Times New Roman"/>
          <w:sz w:val="24"/>
          <w:szCs w:val="24"/>
        </w:rPr>
        <w:t>на за обществените поръчки</w:t>
      </w:r>
      <w:r w:rsidRPr="0026004B">
        <w:rPr>
          <w:rFonts w:ascii="Times New Roman" w:hAnsi="Times New Roman"/>
          <w:sz w:val="24"/>
          <w:szCs w:val="24"/>
        </w:rPr>
        <w:t xml:space="preserve"> и в съответствие с изискванията на възложителя при възлагане на обществена поръчка с предмет: </w:t>
      </w:r>
      <w:r w:rsidR="00B1208B" w:rsidRPr="0026004B">
        <w:rPr>
          <w:rFonts w:ascii="Times New Roman" w:hAnsi="Times New Roman"/>
          <w:sz w:val="24"/>
          <w:szCs w:val="24"/>
        </w:rPr>
        <w:t>„Осигуряване на денонощна физическа охрана на административната сграда на КФН и прилежащата й територия”</w:t>
      </w:r>
      <w:r w:rsidRPr="0026004B">
        <w:rPr>
          <w:rFonts w:ascii="Times New Roman" w:hAnsi="Times New Roman"/>
        </w:rPr>
        <w:t>,</w:t>
      </w:r>
    </w:p>
    <w:p w:rsidR="00D3019A" w:rsidRPr="0026004B" w:rsidRDefault="00D3019A" w:rsidP="00B81C01">
      <w:pPr>
        <w:pStyle w:val="CharCharChar"/>
        <w:ind w:firstLine="720"/>
        <w:jc w:val="both"/>
        <w:rPr>
          <w:rFonts w:ascii="Times New Roman" w:hAnsi="Times New Roman"/>
          <w:lang w:val="bg-BG"/>
        </w:rPr>
      </w:pPr>
    </w:p>
    <w:p w:rsidR="00D3019A" w:rsidRPr="0026004B" w:rsidRDefault="00D3019A" w:rsidP="00B81C01">
      <w:pPr>
        <w:spacing w:after="0" w:line="240" w:lineRule="auto"/>
        <w:ind w:left="2160" w:hanging="2160"/>
        <w:jc w:val="center"/>
        <w:rPr>
          <w:rFonts w:ascii="Times New Roman" w:hAnsi="Times New Roman" w:cs="Times New Roman"/>
          <w:b/>
          <w:sz w:val="24"/>
          <w:szCs w:val="24"/>
        </w:rPr>
      </w:pPr>
      <w:r w:rsidRPr="0026004B">
        <w:rPr>
          <w:rFonts w:ascii="Times New Roman" w:hAnsi="Times New Roman" w:cs="Times New Roman"/>
          <w:b/>
          <w:sz w:val="24"/>
          <w:szCs w:val="24"/>
        </w:rPr>
        <w:t>Д Е К Л А Р И Р А М, че:</w:t>
      </w:r>
    </w:p>
    <w:p w:rsidR="00DD116F" w:rsidRPr="0026004B" w:rsidRDefault="00D3019A" w:rsidP="00B81C01">
      <w:pPr>
        <w:spacing w:after="0" w:line="240" w:lineRule="auto"/>
        <w:ind w:firstLine="708"/>
        <w:jc w:val="both"/>
        <w:rPr>
          <w:rFonts w:ascii="Times New Roman" w:hAnsi="Times New Roman" w:cs="Times New Roman"/>
          <w:sz w:val="24"/>
          <w:szCs w:val="24"/>
        </w:rPr>
      </w:pPr>
      <w:r w:rsidRPr="0026004B">
        <w:rPr>
          <w:rFonts w:ascii="Times New Roman" w:hAnsi="Times New Roman" w:cs="Times New Roman"/>
          <w:b/>
          <w:sz w:val="24"/>
          <w:szCs w:val="24"/>
        </w:rPr>
        <w:t xml:space="preserve">1. </w:t>
      </w:r>
      <w:r w:rsidRPr="0026004B">
        <w:rPr>
          <w:rFonts w:ascii="Times New Roman" w:hAnsi="Times New Roman" w:cs="Times New Roman"/>
          <w:sz w:val="24"/>
          <w:szCs w:val="24"/>
        </w:rPr>
        <w:t>Представляваното от мен (</w:t>
      </w:r>
      <w:r w:rsidRPr="0026004B">
        <w:rPr>
          <w:rFonts w:ascii="Times New Roman" w:hAnsi="Times New Roman" w:cs="Times New Roman"/>
          <w:i/>
          <w:sz w:val="24"/>
          <w:szCs w:val="24"/>
        </w:rPr>
        <w:t>нас</w:t>
      </w:r>
      <w:r w:rsidRPr="0026004B">
        <w:rPr>
          <w:rFonts w:ascii="Times New Roman" w:hAnsi="Times New Roman" w:cs="Times New Roman"/>
          <w:sz w:val="24"/>
          <w:szCs w:val="24"/>
        </w:rPr>
        <w:t>) дружество</w:t>
      </w:r>
      <w:r w:rsidR="00B738AC" w:rsidRPr="0026004B">
        <w:rPr>
          <w:rFonts w:ascii="Times New Roman" w:hAnsi="Times New Roman" w:cs="Times New Roman"/>
          <w:sz w:val="24"/>
          <w:szCs w:val="24"/>
          <w:lang w:val="en-US"/>
        </w:rPr>
        <w:t>*</w:t>
      </w:r>
      <w:r w:rsidRPr="0026004B">
        <w:rPr>
          <w:rFonts w:ascii="Times New Roman" w:hAnsi="Times New Roman" w:cs="Times New Roman"/>
          <w:sz w:val="24"/>
          <w:szCs w:val="24"/>
        </w:rPr>
        <w:t xml:space="preserve"> </w:t>
      </w:r>
    </w:p>
    <w:p w:rsidR="00DD116F" w:rsidRPr="0026004B" w:rsidRDefault="00DD116F" w:rsidP="00B81C01">
      <w:pPr>
        <w:spacing w:after="0" w:line="240" w:lineRule="auto"/>
        <w:ind w:firstLine="708"/>
        <w:jc w:val="both"/>
        <w:rPr>
          <w:rFonts w:ascii="Times New Roman" w:hAnsi="Times New Roman" w:cs="Times New Roman"/>
          <w:sz w:val="24"/>
          <w:szCs w:val="24"/>
        </w:rPr>
      </w:pPr>
      <w:r w:rsidRPr="0026004B">
        <w:rPr>
          <w:rFonts w:ascii="Times New Roman" w:hAnsi="Times New Roman" w:cs="Times New Roman"/>
          <w:sz w:val="24"/>
          <w:szCs w:val="24"/>
        </w:rPr>
        <w:t xml:space="preserve">- </w:t>
      </w:r>
      <w:r w:rsidR="00D3019A" w:rsidRPr="0026004B">
        <w:rPr>
          <w:rFonts w:ascii="Times New Roman" w:hAnsi="Times New Roman" w:cs="Times New Roman"/>
          <w:b/>
          <w:sz w:val="24"/>
          <w:szCs w:val="24"/>
        </w:rPr>
        <w:t>няма задължения</w:t>
      </w:r>
      <w:r w:rsidR="00D3019A" w:rsidRPr="0026004B">
        <w:rPr>
          <w:rFonts w:ascii="Times New Roman" w:hAnsi="Times New Roman" w:cs="Times New Roman"/>
          <w:sz w:val="24"/>
          <w:szCs w:val="24"/>
        </w:rPr>
        <w:t xml:space="preserve"> за данъци и задължителни осигурителни вноски по смисъла на </w:t>
      </w:r>
      <w:r w:rsidR="00D3019A" w:rsidRPr="0026004B">
        <w:rPr>
          <w:rStyle w:val="newdocreference1"/>
          <w:rFonts w:ascii="Times New Roman" w:hAnsi="Times New Roman"/>
          <w:color w:val="auto"/>
          <w:sz w:val="24"/>
          <w:szCs w:val="24"/>
          <w:u w:val="none"/>
        </w:rPr>
        <w:t>чл. 162, ал. 2, т. 1</w:t>
      </w:r>
      <w:r w:rsidR="00D3019A" w:rsidRPr="0026004B">
        <w:rPr>
          <w:rFonts w:ascii="Times New Roman" w:hAnsi="Times New Roman" w:cs="Times New Roman"/>
          <w:sz w:val="24"/>
          <w:szCs w:val="24"/>
        </w:rPr>
        <w:t xml:space="preserve"> от </w:t>
      </w:r>
      <w:proofErr w:type="spellStart"/>
      <w:r w:rsidR="00D3019A" w:rsidRPr="0026004B">
        <w:rPr>
          <w:rFonts w:ascii="Times New Roman" w:hAnsi="Times New Roman" w:cs="Times New Roman"/>
          <w:sz w:val="24"/>
          <w:szCs w:val="24"/>
        </w:rPr>
        <w:t>Данъчно-осигурителния</w:t>
      </w:r>
      <w:proofErr w:type="spellEnd"/>
      <w:r w:rsidR="00D3019A" w:rsidRPr="0026004B">
        <w:rPr>
          <w:rFonts w:ascii="Times New Roman" w:hAnsi="Times New Roman" w:cs="Times New Roman"/>
          <w:sz w:val="24"/>
          <w:szCs w:val="24"/>
        </w:rPr>
        <w:t xml:space="preserve"> процесуален кодекс и лихвите по тях, към държавата и към общината по седалището на възложителя и на участника</w:t>
      </w:r>
      <w:r w:rsidRPr="0026004B">
        <w:rPr>
          <w:rFonts w:ascii="Times New Roman" w:hAnsi="Times New Roman" w:cs="Times New Roman"/>
          <w:sz w:val="24"/>
          <w:szCs w:val="24"/>
        </w:rPr>
        <w:t>.</w:t>
      </w:r>
    </w:p>
    <w:p w:rsidR="00DD116F" w:rsidRPr="0026004B" w:rsidRDefault="00DD116F" w:rsidP="00DD116F">
      <w:pPr>
        <w:spacing w:after="0" w:line="240" w:lineRule="auto"/>
        <w:ind w:firstLine="708"/>
        <w:jc w:val="both"/>
        <w:rPr>
          <w:rFonts w:ascii="Times New Roman" w:hAnsi="Times New Roman" w:cs="Times New Roman"/>
          <w:b/>
          <w:sz w:val="24"/>
          <w:szCs w:val="24"/>
        </w:rPr>
      </w:pPr>
      <w:r w:rsidRPr="0026004B">
        <w:rPr>
          <w:rFonts w:ascii="Times New Roman" w:hAnsi="Times New Roman" w:cs="Times New Roman"/>
          <w:sz w:val="24"/>
          <w:szCs w:val="24"/>
        </w:rPr>
        <w:t xml:space="preserve">- </w:t>
      </w:r>
      <w:r w:rsidRPr="0026004B">
        <w:rPr>
          <w:rFonts w:ascii="Times New Roman" w:hAnsi="Times New Roman" w:cs="Times New Roman"/>
          <w:b/>
          <w:sz w:val="24"/>
          <w:szCs w:val="24"/>
        </w:rPr>
        <w:t>няма аналогични задължения</w:t>
      </w:r>
      <w:r w:rsidRPr="0026004B">
        <w:rPr>
          <w:rFonts w:ascii="Times New Roman" w:hAnsi="Times New Roman" w:cs="Times New Roman"/>
          <w:sz w:val="24"/>
          <w:szCs w:val="24"/>
        </w:rPr>
        <w:t xml:space="preserve"> на задълженията за данъци и задължителни осигурителни вноски по смисъла на </w:t>
      </w:r>
      <w:r w:rsidRPr="0026004B">
        <w:rPr>
          <w:rStyle w:val="newdocreference1"/>
          <w:rFonts w:ascii="Times New Roman" w:hAnsi="Times New Roman"/>
          <w:color w:val="auto"/>
          <w:sz w:val="24"/>
          <w:szCs w:val="24"/>
          <w:u w:val="none"/>
        </w:rPr>
        <w:t>чл. 162, ал. 2, т. 1</w:t>
      </w:r>
      <w:r w:rsidRPr="0026004B">
        <w:rPr>
          <w:rFonts w:ascii="Times New Roman" w:hAnsi="Times New Roman" w:cs="Times New Roman"/>
          <w:sz w:val="24"/>
          <w:szCs w:val="24"/>
        </w:rPr>
        <w:t xml:space="preserve"> от </w:t>
      </w:r>
      <w:proofErr w:type="spellStart"/>
      <w:r w:rsidRPr="0026004B">
        <w:rPr>
          <w:rFonts w:ascii="Times New Roman" w:hAnsi="Times New Roman" w:cs="Times New Roman"/>
          <w:sz w:val="24"/>
          <w:szCs w:val="24"/>
        </w:rPr>
        <w:t>Данъчно-осигурителния</w:t>
      </w:r>
      <w:proofErr w:type="spellEnd"/>
      <w:r w:rsidRPr="0026004B">
        <w:rPr>
          <w:rFonts w:ascii="Times New Roman" w:hAnsi="Times New Roman" w:cs="Times New Roman"/>
          <w:sz w:val="24"/>
          <w:szCs w:val="24"/>
        </w:rPr>
        <w:t xml:space="preserve"> процесуален кодекс и лихвите по тях, към държавата и към общината по седалището на възложителя и на участника, установени с акт на компетентен орган, съгласно законодателството на държавата, в която участникът е установен</w:t>
      </w:r>
      <w:r w:rsidR="00DC682D" w:rsidRPr="0026004B">
        <w:rPr>
          <w:rFonts w:ascii="Times New Roman" w:hAnsi="Times New Roman" w:cs="Times New Roman"/>
          <w:sz w:val="24"/>
          <w:szCs w:val="24"/>
        </w:rPr>
        <w:t xml:space="preserve">. </w:t>
      </w:r>
      <w:r w:rsidR="00DC682D" w:rsidRPr="0026004B">
        <w:rPr>
          <w:rFonts w:ascii="Times New Roman" w:eastAsia="Calibri" w:hAnsi="Times New Roman" w:cs="Times New Roman"/>
          <w:sz w:val="24"/>
          <w:szCs w:val="24"/>
        </w:rPr>
        <w:t>(</w:t>
      </w:r>
      <w:r w:rsidR="00DC682D" w:rsidRPr="0026004B">
        <w:rPr>
          <w:rFonts w:ascii="Times New Roman" w:eastAsia="Calibri" w:hAnsi="Times New Roman" w:cs="Times New Roman"/>
          <w:i/>
          <w:sz w:val="24"/>
          <w:szCs w:val="24"/>
        </w:rPr>
        <w:t>при чуждестранни дружества</w:t>
      </w:r>
      <w:r w:rsidR="00DC682D" w:rsidRPr="0026004B">
        <w:rPr>
          <w:rFonts w:ascii="Times New Roman" w:eastAsia="Calibri" w:hAnsi="Times New Roman" w:cs="Times New Roman"/>
          <w:sz w:val="24"/>
          <w:szCs w:val="24"/>
        </w:rPr>
        <w:t>)</w:t>
      </w:r>
      <w:r w:rsidR="00741517" w:rsidRPr="0026004B">
        <w:rPr>
          <w:rFonts w:ascii="Times New Roman" w:hAnsi="Times New Roman" w:cs="Times New Roman"/>
          <w:sz w:val="24"/>
          <w:szCs w:val="24"/>
        </w:rPr>
        <w:t>.</w:t>
      </w:r>
    </w:p>
    <w:p w:rsidR="00741517" w:rsidRPr="0026004B" w:rsidRDefault="00DD116F" w:rsidP="00741517">
      <w:pPr>
        <w:spacing w:after="0" w:line="240" w:lineRule="auto"/>
        <w:ind w:firstLine="708"/>
        <w:jc w:val="both"/>
        <w:rPr>
          <w:rFonts w:ascii="Times New Roman" w:hAnsi="Times New Roman" w:cs="Times New Roman"/>
          <w:b/>
          <w:sz w:val="24"/>
          <w:szCs w:val="24"/>
        </w:rPr>
      </w:pPr>
      <w:r w:rsidRPr="0026004B">
        <w:rPr>
          <w:rFonts w:ascii="Times New Roman" w:hAnsi="Times New Roman" w:cs="Times New Roman"/>
          <w:sz w:val="24"/>
          <w:szCs w:val="24"/>
        </w:rPr>
        <w:t xml:space="preserve">- </w:t>
      </w:r>
      <w:r w:rsidRPr="0026004B">
        <w:rPr>
          <w:rFonts w:ascii="Times New Roman" w:hAnsi="Times New Roman" w:cs="Times New Roman"/>
          <w:b/>
          <w:sz w:val="24"/>
          <w:szCs w:val="24"/>
        </w:rPr>
        <w:t>има задължения</w:t>
      </w:r>
      <w:r w:rsidRPr="0026004B">
        <w:rPr>
          <w:rFonts w:ascii="Times New Roman" w:hAnsi="Times New Roman" w:cs="Times New Roman"/>
          <w:sz w:val="24"/>
          <w:szCs w:val="24"/>
        </w:rPr>
        <w:t xml:space="preserve"> за данъци и задължителни осигурителни вноски по смисъла на </w:t>
      </w:r>
      <w:r w:rsidRPr="0026004B">
        <w:rPr>
          <w:rStyle w:val="newdocreference1"/>
          <w:rFonts w:ascii="Times New Roman" w:hAnsi="Times New Roman"/>
          <w:color w:val="auto"/>
          <w:sz w:val="24"/>
          <w:szCs w:val="24"/>
          <w:u w:val="none"/>
        </w:rPr>
        <w:t>чл. 162, ал. 2, т. 1</w:t>
      </w:r>
      <w:r w:rsidRPr="0026004B">
        <w:rPr>
          <w:rFonts w:ascii="Times New Roman" w:hAnsi="Times New Roman" w:cs="Times New Roman"/>
          <w:sz w:val="24"/>
          <w:szCs w:val="24"/>
        </w:rPr>
        <w:t xml:space="preserve"> от </w:t>
      </w:r>
      <w:proofErr w:type="spellStart"/>
      <w:r w:rsidRPr="0026004B">
        <w:rPr>
          <w:rFonts w:ascii="Times New Roman" w:hAnsi="Times New Roman" w:cs="Times New Roman"/>
          <w:sz w:val="24"/>
          <w:szCs w:val="24"/>
        </w:rPr>
        <w:t>Данъчно-осигурителния</w:t>
      </w:r>
      <w:proofErr w:type="spellEnd"/>
      <w:r w:rsidRPr="0026004B">
        <w:rPr>
          <w:rFonts w:ascii="Times New Roman" w:hAnsi="Times New Roman" w:cs="Times New Roman"/>
          <w:sz w:val="24"/>
          <w:szCs w:val="24"/>
        </w:rPr>
        <w:t xml:space="preserve"> процесуален кодекс и лихвите по тях, към държавата и към общината по седалището на възложителя и на участника, но</w:t>
      </w:r>
      <w:r w:rsidRPr="0026004B">
        <w:rPr>
          <w:rFonts w:ascii="Times New Roman" w:hAnsi="Times New Roman" w:cs="Times New Roman"/>
          <w:i/>
          <w:sz w:val="24"/>
          <w:szCs w:val="24"/>
        </w:rPr>
        <w:t xml:space="preserve"> </w:t>
      </w:r>
      <w:r w:rsidR="00741517" w:rsidRPr="0026004B">
        <w:rPr>
          <w:rFonts w:ascii="Times New Roman" w:hAnsi="Times New Roman" w:cs="Times New Roman"/>
          <w:b/>
          <w:sz w:val="24"/>
          <w:szCs w:val="24"/>
        </w:rPr>
        <w:t xml:space="preserve">за същите </w:t>
      </w:r>
      <w:r w:rsidR="00741517" w:rsidRPr="0026004B">
        <w:rPr>
          <w:rFonts w:ascii="Times New Roman" w:hAnsi="Times New Roman" w:cs="Times New Roman"/>
          <w:b/>
          <w:sz w:val="24"/>
          <w:szCs w:val="24"/>
          <w:u w:val="single"/>
        </w:rPr>
        <w:t>е</w:t>
      </w:r>
      <w:r w:rsidR="00B738AC" w:rsidRPr="0026004B">
        <w:rPr>
          <w:rFonts w:ascii="Times New Roman" w:hAnsi="Times New Roman" w:cs="Times New Roman"/>
          <w:b/>
          <w:sz w:val="24"/>
          <w:szCs w:val="24"/>
          <w:u w:val="single"/>
        </w:rPr>
        <w:t>/ не е</w:t>
      </w:r>
      <w:r w:rsidR="00741517" w:rsidRPr="0026004B">
        <w:rPr>
          <w:rFonts w:ascii="Times New Roman" w:hAnsi="Times New Roman" w:cs="Times New Roman"/>
          <w:b/>
          <w:sz w:val="24"/>
          <w:szCs w:val="24"/>
        </w:rPr>
        <w:t xml:space="preserve"> допуснато разсрочване, отсрочване или обезпечение на задълженията / задължението е по акт, който не е влязъл в сила</w:t>
      </w:r>
      <w:r w:rsidR="00DC682D" w:rsidRPr="0026004B">
        <w:rPr>
          <w:rFonts w:ascii="Times New Roman" w:hAnsi="Times New Roman" w:cs="Times New Roman"/>
          <w:b/>
          <w:sz w:val="24"/>
          <w:szCs w:val="24"/>
        </w:rPr>
        <w:t xml:space="preserve">. </w:t>
      </w:r>
      <w:r w:rsidR="00DC682D" w:rsidRPr="0026004B">
        <w:rPr>
          <w:rFonts w:ascii="Times New Roman" w:hAnsi="Times New Roman" w:cs="Times New Roman"/>
          <w:sz w:val="24"/>
          <w:szCs w:val="24"/>
          <w:lang w:val="en-US"/>
        </w:rPr>
        <w:t>(</w:t>
      </w:r>
      <w:r w:rsidR="0065390B" w:rsidRPr="0026004B">
        <w:rPr>
          <w:rFonts w:ascii="Times New Roman" w:hAnsi="Times New Roman" w:cs="Times New Roman"/>
          <w:i/>
          <w:sz w:val="24"/>
          <w:szCs w:val="24"/>
        </w:rPr>
        <w:t>О</w:t>
      </w:r>
      <w:r w:rsidR="00DC682D" w:rsidRPr="0026004B">
        <w:rPr>
          <w:rFonts w:ascii="Times New Roman" w:hAnsi="Times New Roman" w:cs="Times New Roman"/>
          <w:i/>
          <w:sz w:val="24"/>
          <w:szCs w:val="24"/>
        </w:rPr>
        <w:t>ставя се вярното, а ненужното се зачертава</w:t>
      </w:r>
      <w:r w:rsidR="006A2C59" w:rsidRPr="0026004B">
        <w:rPr>
          <w:rFonts w:ascii="Times New Roman" w:hAnsi="Times New Roman" w:cs="Times New Roman"/>
          <w:i/>
          <w:sz w:val="24"/>
          <w:szCs w:val="24"/>
        </w:rPr>
        <w:t xml:space="preserve"> или изтрива</w:t>
      </w:r>
      <w:r w:rsidR="0065390B" w:rsidRPr="0026004B">
        <w:rPr>
          <w:rFonts w:ascii="Times New Roman" w:hAnsi="Times New Roman" w:cs="Times New Roman"/>
          <w:i/>
          <w:sz w:val="24"/>
          <w:szCs w:val="24"/>
        </w:rPr>
        <w:t>. Ако за задълженията не е допуснато разсрочване, отсрочване или обезпечение на задълженията се посочва техния размер с оглед прилагането на чл. 54, ал. 3, т. 2 от ЗОП.</w:t>
      </w:r>
      <w:r w:rsidR="00DC682D" w:rsidRPr="0026004B">
        <w:rPr>
          <w:rFonts w:ascii="Times New Roman" w:hAnsi="Times New Roman" w:cs="Times New Roman"/>
          <w:sz w:val="24"/>
          <w:szCs w:val="24"/>
          <w:lang w:val="en-US"/>
        </w:rPr>
        <w:t>)</w:t>
      </w:r>
    </w:p>
    <w:p w:rsidR="00DD116F" w:rsidRPr="0026004B" w:rsidRDefault="00DD116F" w:rsidP="00741517">
      <w:pPr>
        <w:spacing w:after="0" w:line="240" w:lineRule="auto"/>
        <w:ind w:firstLine="708"/>
        <w:jc w:val="both"/>
        <w:rPr>
          <w:rFonts w:ascii="Times New Roman" w:hAnsi="Times New Roman" w:cs="Times New Roman"/>
          <w:b/>
          <w:sz w:val="24"/>
          <w:szCs w:val="24"/>
        </w:rPr>
      </w:pPr>
      <w:r w:rsidRPr="0026004B">
        <w:rPr>
          <w:rFonts w:ascii="Times New Roman" w:hAnsi="Times New Roman" w:cs="Times New Roman"/>
          <w:sz w:val="24"/>
          <w:szCs w:val="24"/>
        </w:rPr>
        <w:t xml:space="preserve">- </w:t>
      </w:r>
      <w:r w:rsidRPr="0026004B">
        <w:rPr>
          <w:rFonts w:ascii="Times New Roman" w:hAnsi="Times New Roman" w:cs="Times New Roman"/>
          <w:b/>
          <w:sz w:val="24"/>
          <w:szCs w:val="24"/>
        </w:rPr>
        <w:t>има аналогични задължения</w:t>
      </w:r>
      <w:r w:rsidRPr="0026004B">
        <w:rPr>
          <w:rFonts w:ascii="Times New Roman" w:hAnsi="Times New Roman" w:cs="Times New Roman"/>
          <w:sz w:val="24"/>
          <w:szCs w:val="24"/>
        </w:rPr>
        <w:t xml:space="preserve"> на задълженията за данъци и задължителни осигурителни вноски по смисъла на </w:t>
      </w:r>
      <w:r w:rsidRPr="0026004B">
        <w:rPr>
          <w:rStyle w:val="newdocreference1"/>
          <w:rFonts w:ascii="Times New Roman" w:hAnsi="Times New Roman"/>
          <w:color w:val="auto"/>
          <w:sz w:val="24"/>
          <w:szCs w:val="24"/>
          <w:u w:val="none"/>
        </w:rPr>
        <w:t>чл. 162, ал. 2, т. 1</w:t>
      </w:r>
      <w:r w:rsidRPr="0026004B">
        <w:rPr>
          <w:rFonts w:ascii="Times New Roman" w:hAnsi="Times New Roman" w:cs="Times New Roman"/>
          <w:sz w:val="24"/>
          <w:szCs w:val="24"/>
        </w:rPr>
        <w:t xml:space="preserve"> от </w:t>
      </w:r>
      <w:proofErr w:type="spellStart"/>
      <w:r w:rsidRPr="0026004B">
        <w:rPr>
          <w:rFonts w:ascii="Times New Roman" w:hAnsi="Times New Roman" w:cs="Times New Roman"/>
          <w:sz w:val="24"/>
          <w:szCs w:val="24"/>
        </w:rPr>
        <w:t>Данъчно-осигурителния</w:t>
      </w:r>
      <w:proofErr w:type="spellEnd"/>
      <w:r w:rsidRPr="0026004B">
        <w:rPr>
          <w:rFonts w:ascii="Times New Roman" w:hAnsi="Times New Roman" w:cs="Times New Roman"/>
          <w:sz w:val="24"/>
          <w:szCs w:val="24"/>
        </w:rPr>
        <w:t xml:space="preserve"> процесуален кодекс и лихвите по тях, към държавата и към общината по седалището на възложителя и на участника, установени с акт на компетентен орган, съгласно законодателството на държавата, в която участникът е установен,</w:t>
      </w:r>
      <w:r w:rsidRPr="0026004B">
        <w:rPr>
          <w:rFonts w:ascii="Times New Roman" w:hAnsi="Times New Roman" w:cs="Times New Roman"/>
          <w:b/>
          <w:sz w:val="24"/>
          <w:szCs w:val="24"/>
        </w:rPr>
        <w:t xml:space="preserve"> </w:t>
      </w:r>
      <w:r w:rsidR="00741517" w:rsidRPr="0026004B">
        <w:rPr>
          <w:rFonts w:ascii="Times New Roman" w:hAnsi="Times New Roman" w:cs="Times New Roman"/>
          <w:sz w:val="24"/>
          <w:szCs w:val="24"/>
        </w:rPr>
        <w:t>но</w:t>
      </w:r>
      <w:r w:rsidR="00741517" w:rsidRPr="0026004B">
        <w:rPr>
          <w:rFonts w:ascii="Times New Roman" w:hAnsi="Times New Roman" w:cs="Times New Roman"/>
          <w:i/>
          <w:sz w:val="24"/>
          <w:szCs w:val="24"/>
        </w:rPr>
        <w:t xml:space="preserve"> </w:t>
      </w:r>
      <w:r w:rsidR="00741517" w:rsidRPr="0026004B">
        <w:rPr>
          <w:rFonts w:ascii="Times New Roman" w:hAnsi="Times New Roman" w:cs="Times New Roman"/>
          <w:b/>
          <w:sz w:val="24"/>
          <w:szCs w:val="24"/>
        </w:rPr>
        <w:t xml:space="preserve">за същите </w:t>
      </w:r>
      <w:r w:rsidR="00741517" w:rsidRPr="0026004B">
        <w:rPr>
          <w:rFonts w:ascii="Times New Roman" w:hAnsi="Times New Roman" w:cs="Times New Roman"/>
          <w:b/>
          <w:sz w:val="24"/>
          <w:szCs w:val="24"/>
          <w:u w:val="single"/>
        </w:rPr>
        <w:t>е</w:t>
      </w:r>
      <w:r w:rsidR="00B738AC" w:rsidRPr="0026004B">
        <w:rPr>
          <w:rFonts w:ascii="Times New Roman" w:hAnsi="Times New Roman" w:cs="Times New Roman"/>
          <w:b/>
          <w:sz w:val="24"/>
          <w:szCs w:val="24"/>
          <w:u w:val="single"/>
        </w:rPr>
        <w:t>/ не е</w:t>
      </w:r>
      <w:r w:rsidR="00741517" w:rsidRPr="0026004B">
        <w:rPr>
          <w:rFonts w:ascii="Times New Roman" w:hAnsi="Times New Roman" w:cs="Times New Roman"/>
          <w:b/>
          <w:sz w:val="24"/>
          <w:szCs w:val="24"/>
        </w:rPr>
        <w:t xml:space="preserve"> допуснато разсрочване, отсрочване или обезпечение на задълженията / задължението е по акт, който не е влязъл в сила</w:t>
      </w:r>
      <w:r w:rsidR="00DC682D" w:rsidRPr="0026004B">
        <w:rPr>
          <w:rFonts w:ascii="Times New Roman" w:hAnsi="Times New Roman" w:cs="Times New Roman"/>
          <w:b/>
          <w:sz w:val="24"/>
          <w:szCs w:val="24"/>
        </w:rPr>
        <w:t xml:space="preserve">. </w:t>
      </w:r>
      <w:r w:rsidR="0065390B" w:rsidRPr="0026004B">
        <w:rPr>
          <w:rFonts w:ascii="Times New Roman" w:hAnsi="Times New Roman" w:cs="Times New Roman"/>
          <w:b/>
          <w:sz w:val="24"/>
          <w:szCs w:val="24"/>
        </w:rPr>
        <w:t xml:space="preserve">. </w:t>
      </w:r>
      <w:r w:rsidR="0065390B" w:rsidRPr="0026004B">
        <w:rPr>
          <w:rFonts w:ascii="Times New Roman" w:hAnsi="Times New Roman" w:cs="Times New Roman"/>
          <w:sz w:val="24"/>
          <w:szCs w:val="24"/>
          <w:lang w:val="en-US"/>
        </w:rPr>
        <w:t>(</w:t>
      </w:r>
      <w:r w:rsidR="0065390B" w:rsidRPr="0026004B">
        <w:rPr>
          <w:rFonts w:ascii="Times New Roman" w:hAnsi="Times New Roman" w:cs="Times New Roman"/>
          <w:i/>
          <w:sz w:val="24"/>
          <w:szCs w:val="24"/>
        </w:rPr>
        <w:t>Оставя се вярното, а ненужното се зачертава или изтрива. Ако за задълженията не е допуснато разсрочване, отсрочване или обезпечение на задълженията се посочва техния размер с оглед прилагането на чл. 54, ал. 3, т. 2 от ЗОП.</w:t>
      </w:r>
      <w:r w:rsidR="0065390B" w:rsidRPr="0026004B">
        <w:rPr>
          <w:rFonts w:ascii="Times New Roman" w:hAnsi="Times New Roman" w:cs="Times New Roman"/>
          <w:sz w:val="24"/>
          <w:szCs w:val="24"/>
          <w:lang w:val="en-US"/>
        </w:rPr>
        <w:t>)</w:t>
      </w:r>
      <w:r w:rsidR="00DC682D" w:rsidRPr="0026004B">
        <w:rPr>
          <w:rFonts w:ascii="Times New Roman" w:hAnsi="Times New Roman" w:cs="Times New Roman"/>
          <w:sz w:val="24"/>
          <w:szCs w:val="24"/>
        </w:rPr>
        <w:t xml:space="preserve"> </w:t>
      </w:r>
      <w:r w:rsidR="00DC682D" w:rsidRPr="0026004B">
        <w:rPr>
          <w:rFonts w:ascii="Times New Roman" w:eastAsia="Calibri" w:hAnsi="Times New Roman" w:cs="Times New Roman"/>
          <w:sz w:val="24"/>
          <w:szCs w:val="24"/>
        </w:rPr>
        <w:t>(</w:t>
      </w:r>
      <w:r w:rsidR="00DC682D" w:rsidRPr="0026004B">
        <w:rPr>
          <w:rFonts w:ascii="Times New Roman" w:eastAsia="Calibri" w:hAnsi="Times New Roman" w:cs="Times New Roman"/>
          <w:i/>
          <w:sz w:val="24"/>
          <w:szCs w:val="24"/>
        </w:rPr>
        <w:t>при чуждестранни дружества</w:t>
      </w:r>
      <w:r w:rsidR="00DC682D" w:rsidRPr="0026004B">
        <w:rPr>
          <w:rFonts w:ascii="Times New Roman" w:eastAsia="Calibri" w:hAnsi="Times New Roman" w:cs="Times New Roman"/>
          <w:sz w:val="24"/>
          <w:szCs w:val="24"/>
        </w:rPr>
        <w:t>)</w:t>
      </w:r>
    </w:p>
    <w:p w:rsidR="00DC682D" w:rsidRPr="0026004B" w:rsidRDefault="00DC682D" w:rsidP="00B81C01">
      <w:pPr>
        <w:spacing w:after="0" w:line="240" w:lineRule="auto"/>
        <w:ind w:firstLine="708"/>
        <w:jc w:val="both"/>
        <w:rPr>
          <w:rFonts w:ascii="Times New Roman" w:hAnsi="Times New Roman" w:cs="Times New Roman"/>
          <w:b/>
          <w:sz w:val="24"/>
          <w:szCs w:val="24"/>
          <w:lang w:val="en-US"/>
        </w:rPr>
      </w:pPr>
    </w:p>
    <w:p w:rsidR="0065390B" w:rsidRPr="0026004B" w:rsidRDefault="00D3019A" w:rsidP="00B81C01">
      <w:pPr>
        <w:spacing w:after="0" w:line="240" w:lineRule="auto"/>
        <w:ind w:firstLine="708"/>
        <w:jc w:val="both"/>
        <w:rPr>
          <w:rFonts w:ascii="Times New Roman" w:hAnsi="Times New Roman" w:cs="Times New Roman"/>
          <w:sz w:val="24"/>
          <w:szCs w:val="24"/>
        </w:rPr>
      </w:pPr>
      <w:r w:rsidRPr="0026004B">
        <w:rPr>
          <w:rFonts w:ascii="Times New Roman" w:hAnsi="Times New Roman" w:cs="Times New Roman"/>
          <w:b/>
          <w:sz w:val="24"/>
          <w:szCs w:val="24"/>
        </w:rPr>
        <w:t>2.</w:t>
      </w:r>
      <w:r w:rsidRPr="0026004B">
        <w:rPr>
          <w:rFonts w:ascii="Times New Roman" w:hAnsi="Times New Roman" w:cs="Times New Roman"/>
          <w:sz w:val="24"/>
          <w:szCs w:val="24"/>
        </w:rPr>
        <w:t xml:space="preserve"> За представляваното от мен (</w:t>
      </w:r>
      <w:r w:rsidRPr="0026004B">
        <w:rPr>
          <w:rFonts w:ascii="Times New Roman" w:hAnsi="Times New Roman" w:cs="Times New Roman"/>
          <w:i/>
          <w:sz w:val="24"/>
          <w:szCs w:val="24"/>
        </w:rPr>
        <w:t>нас</w:t>
      </w:r>
      <w:r w:rsidRPr="0026004B">
        <w:rPr>
          <w:rFonts w:ascii="Times New Roman" w:hAnsi="Times New Roman" w:cs="Times New Roman"/>
          <w:sz w:val="24"/>
          <w:szCs w:val="24"/>
        </w:rPr>
        <w:t>) дружество не е налице неравнопоставеност в случаите по чл. 44, ал. 5 от ЗОП.</w:t>
      </w:r>
    </w:p>
    <w:p w:rsidR="0065390B" w:rsidRPr="0026004B" w:rsidRDefault="0065390B" w:rsidP="00B81C01">
      <w:pPr>
        <w:spacing w:after="0" w:line="240" w:lineRule="auto"/>
        <w:ind w:firstLine="708"/>
        <w:jc w:val="both"/>
        <w:rPr>
          <w:rFonts w:ascii="Times New Roman" w:hAnsi="Times New Roman" w:cs="Times New Roman"/>
          <w:sz w:val="24"/>
          <w:szCs w:val="24"/>
        </w:rPr>
      </w:pPr>
    </w:p>
    <w:p w:rsidR="00D3019A" w:rsidRPr="0026004B" w:rsidRDefault="00D3019A" w:rsidP="00B81C01">
      <w:pPr>
        <w:spacing w:after="0" w:line="240" w:lineRule="auto"/>
        <w:ind w:firstLine="708"/>
        <w:jc w:val="both"/>
        <w:rPr>
          <w:rFonts w:ascii="Times New Roman" w:hAnsi="Times New Roman" w:cs="Times New Roman"/>
          <w:sz w:val="24"/>
          <w:szCs w:val="24"/>
        </w:rPr>
      </w:pPr>
      <w:r w:rsidRPr="0026004B">
        <w:rPr>
          <w:rFonts w:ascii="Times New Roman" w:hAnsi="Times New Roman" w:cs="Times New Roman"/>
          <w:b/>
          <w:sz w:val="24"/>
          <w:szCs w:val="24"/>
        </w:rPr>
        <w:t>3.</w:t>
      </w:r>
      <w:r w:rsidRPr="0026004B">
        <w:rPr>
          <w:rFonts w:ascii="Times New Roman" w:hAnsi="Times New Roman" w:cs="Times New Roman"/>
          <w:sz w:val="24"/>
          <w:szCs w:val="24"/>
        </w:rPr>
        <w:t xml:space="preserve"> За представляваното от мен (</w:t>
      </w:r>
      <w:r w:rsidRPr="0026004B">
        <w:rPr>
          <w:rFonts w:ascii="Times New Roman" w:hAnsi="Times New Roman" w:cs="Times New Roman"/>
          <w:i/>
          <w:sz w:val="24"/>
          <w:szCs w:val="24"/>
        </w:rPr>
        <w:t>нас</w:t>
      </w:r>
      <w:r w:rsidRPr="0026004B">
        <w:rPr>
          <w:rFonts w:ascii="Times New Roman" w:hAnsi="Times New Roman" w:cs="Times New Roman"/>
          <w:sz w:val="24"/>
          <w:szCs w:val="24"/>
        </w:rPr>
        <w:t xml:space="preserve">) дружество не </w:t>
      </w:r>
      <w:r w:rsidR="004C0BD3" w:rsidRPr="0026004B">
        <w:rPr>
          <w:rFonts w:ascii="Times New Roman" w:hAnsi="Times New Roman" w:cs="Times New Roman"/>
          <w:sz w:val="24"/>
          <w:szCs w:val="24"/>
        </w:rPr>
        <w:t xml:space="preserve">е </w:t>
      </w:r>
      <w:r w:rsidRPr="0026004B">
        <w:rPr>
          <w:rFonts w:ascii="Times New Roman" w:hAnsi="Times New Roman" w:cs="Times New Roman"/>
          <w:sz w:val="24"/>
          <w:szCs w:val="24"/>
        </w:rPr>
        <w:t>установено, че:</w:t>
      </w:r>
    </w:p>
    <w:p w:rsidR="00D3019A" w:rsidRPr="0026004B" w:rsidRDefault="00D3019A" w:rsidP="00B81C01">
      <w:pPr>
        <w:spacing w:after="0" w:line="240" w:lineRule="auto"/>
        <w:ind w:firstLine="708"/>
        <w:jc w:val="both"/>
        <w:rPr>
          <w:rFonts w:ascii="Times New Roman" w:hAnsi="Times New Roman" w:cs="Times New Roman"/>
          <w:sz w:val="24"/>
          <w:szCs w:val="24"/>
        </w:rPr>
      </w:pPr>
      <w:r w:rsidRPr="0026004B">
        <w:rPr>
          <w:rFonts w:ascii="Times New Roman" w:hAnsi="Times New Roman" w:cs="Times New Roman"/>
          <w:b/>
          <w:sz w:val="24"/>
          <w:szCs w:val="24"/>
        </w:rPr>
        <w:lastRenderedPageBreak/>
        <w:t>а)</w:t>
      </w:r>
      <w:r w:rsidRPr="0026004B">
        <w:rPr>
          <w:rFonts w:ascii="Times New Roman" w:hAnsi="Times New Roman" w:cs="Times New Roman"/>
          <w:sz w:val="24"/>
          <w:szCs w:val="24"/>
        </w:rPr>
        <w:t xml:space="preserve"> е представило документ с невярно съдържание, свързан с удостоверяване липсата на основанията за отстраняване или изпълнението на критериите за подбор;</w:t>
      </w:r>
    </w:p>
    <w:p w:rsidR="00D3019A" w:rsidRPr="0026004B" w:rsidRDefault="00D3019A" w:rsidP="00B81C01">
      <w:pPr>
        <w:spacing w:after="0" w:line="240" w:lineRule="auto"/>
        <w:ind w:firstLine="708"/>
        <w:jc w:val="both"/>
        <w:rPr>
          <w:rFonts w:ascii="Times New Roman" w:hAnsi="Times New Roman" w:cs="Times New Roman"/>
          <w:b/>
          <w:sz w:val="24"/>
          <w:szCs w:val="24"/>
        </w:rPr>
      </w:pPr>
      <w:r w:rsidRPr="0026004B">
        <w:rPr>
          <w:rFonts w:ascii="Times New Roman" w:hAnsi="Times New Roman" w:cs="Times New Roman"/>
          <w:b/>
          <w:sz w:val="24"/>
          <w:szCs w:val="24"/>
        </w:rPr>
        <w:t xml:space="preserve">б) </w:t>
      </w:r>
      <w:r w:rsidRPr="0026004B">
        <w:rPr>
          <w:rFonts w:ascii="Times New Roman" w:hAnsi="Times New Roman" w:cs="Times New Roman"/>
          <w:sz w:val="24"/>
          <w:szCs w:val="24"/>
        </w:rPr>
        <w:t>не е предоставило изискваща се информация, свързана с удостоверяване липсата на основанията за отстраняване или изпълнението на критериите за подбор</w:t>
      </w:r>
    </w:p>
    <w:p w:rsidR="00D3019A" w:rsidRPr="0026004B" w:rsidRDefault="00D3019A" w:rsidP="00B81C01">
      <w:pPr>
        <w:spacing w:after="0" w:line="240" w:lineRule="auto"/>
        <w:ind w:firstLine="720"/>
        <w:jc w:val="both"/>
        <w:rPr>
          <w:rFonts w:ascii="Times New Roman" w:hAnsi="Times New Roman" w:cs="Times New Roman"/>
          <w:b/>
          <w:sz w:val="24"/>
          <w:szCs w:val="24"/>
        </w:rPr>
      </w:pPr>
    </w:p>
    <w:p w:rsidR="00D3019A" w:rsidRPr="0026004B" w:rsidRDefault="00D3019A" w:rsidP="00B81C01">
      <w:pPr>
        <w:spacing w:after="0" w:line="240" w:lineRule="auto"/>
        <w:ind w:firstLine="708"/>
        <w:jc w:val="both"/>
        <w:rPr>
          <w:rFonts w:ascii="Times New Roman" w:hAnsi="Times New Roman" w:cs="Times New Roman"/>
          <w:sz w:val="24"/>
          <w:szCs w:val="24"/>
        </w:rPr>
      </w:pPr>
      <w:r w:rsidRPr="0026004B">
        <w:rPr>
          <w:rFonts w:ascii="Times New Roman" w:hAnsi="Times New Roman" w:cs="Times New Roman"/>
          <w:sz w:val="24"/>
          <w:szCs w:val="24"/>
        </w:rPr>
        <w:t>Задължавам се при промяна на горепосочените обстоятелства в 7-дневен срок от настъпването им писмено да уведомя възложителя.</w:t>
      </w:r>
    </w:p>
    <w:p w:rsidR="00D3019A" w:rsidRPr="0026004B" w:rsidRDefault="00D3019A" w:rsidP="00B81C01">
      <w:pPr>
        <w:spacing w:after="0" w:line="240" w:lineRule="auto"/>
        <w:jc w:val="both"/>
        <w:rPr>
          <w:rFonts w:ascii="Times New Roman" w:hAnsi="Times New Roman" w:cs="Times New Roman"/>
          <w:sz w:val="24"/>
          <w:szCs w:val="24"/>
        </w:rPr>
      </w:pPr>
      <w:r w:rsidRPr="0026004B">
        <w:rPr>
          <w:rFonts w:ascii="Times New Roman" w:hAnsi="Times New Roman" w:cs="Times New Roman"/>
          <w:sz w:val="24"/>
          <w:szCs w:val="24"/>
        </w:rPr>
        <w:tab/>
        <w:t>Известна ми е отговорността по чл. 313 от Наказателния кодекс за неверни данни.</w:t>
      </w:r>
    </w:p>
    <w:p w:rsidR="00D3019A" w:rsidRPr="0026004B" w:rsidRDefault="00D3019A" w:rsidP="00B81C01">
      <w:pPr>
        <w:spacing w:after="0" w:line="240" w:lineRule="auto"/>
        <w:jc w:val="both"/>
        <w:rPr>
          <w:rFonts w:ascii="Times New Roman" w:hAnsi="Times New Roman" w:cs="Times New Roman"/>
          <w:sz w:val="24"/>
          <w:szCs w:val="24"/>
        </w:rPr>
      </w:pPr>
    </w:p>
    <w:p w:rsidR="00D3019A" w:rsidRPr="0026004B" w:rsidRDefault="00D3019A" w:rsidP="00B81C01">
      <w:pPr>
        <w:spacing w:after="0" w:line="240" w:lineRule="auto"/>
        <w:rPr>
          <w:rFonts w:ascii="Times New Roman" w:hAnsi="Times New Roman" w:cs="Times New Roman"/>
          <w:b/>
          <w:sz w:val="24"/>
          <w:szCs w:val="24"/>
        </w:rPr>
      </w:pPr>
      <w:r w:rsidRPr="0026004B">
        <w:rPr>
          <w:rFonts w:ascii="Times New Roman" w:hAnsi="Times New Roman" w:cs="Times New Roman"/>
          <w:b/>
          <w:i/>
          <w:iCs/>
          <w:sz w:val="24"/>
          <w:szCs w:val="24"/>
        </w:rPr>
        <w:t>дата на подписване</w:t>
      </w:r>
      <w:r w:rsidRPr="0026004B">
        <w:rPr>
          <w:rFonts w:ascii="Times New Roman" w:hAnsi="Times New Roman" w:cs="Times New Roman"/>
          <w:b/>
          <w:sz w:val="24"/>
          <w:szCs w:val="24"/>
        </w:rPr>
        <w:tab/>
      </w:r>
      <w:r w:rsidRPr="0026004B">
        <w:rPr>
          <w:rFonts w:ascii="Times New Roman" w:hAnsi="Times New Roman" w:cs="Times New Roman"/>
          <w:b/>
          <w:sz w:val="24"/>
          <w:szCs w:val="24"/>
        </w:rPr>
        <w:tab/>
      </w:r>
      <w:r w:rsidRPr="0026004B">
        <w:rPr>
          <w:rFonts w:ascii="Times New Roman" w:hAnsi="Times New Roman" w:cs="Times New Roman"/>
          <w:b/>
          <w:sz w:val="24"/>
          <w:szCs w:val="24"/>
        </w:rPr>
        <w:tab/>
      </w:r>
      <w:proofErr w:type="spellStart"/>
      <w:r w:rsidRPr="0026004B">
        <w:rPr>
          <w:rFonts w:ascii="Times New Roman" w:hAnsi="Times New Roman" w:cs="Times New Roman"/>
          <w:b/>
          <w:sz w:val="24"/>
          <w:szCs w:val="24"/>
        </w:rPr>
        <w:t>Декларатор/и</w:t>
      </w:r>
      <w:proofErr w:type="spellEnd"/>
      <w:r w:rsidRPr="0026004B">
        <w:rPr>
          <w:rFonts w:ascii="Times New Roman" w:hAnsi="Times New Roman" w:cs="Times New Roman"/>
          <w:b/>
          <w:sz w:val="24"/>
          <w:szCs w:val="24"/>
        </w:rPr>
        <w:t xml:space="preserve">: </w:t>
      </w:r>
      <w:r w:rsidRPr="0026004B">
        <w:rPr>
          <w:rFonts w:ascii="Times New Roman" w:hAnsi="Times New Roman" w:cs="Times New Roman"/>
          <w:b/>
          <w:i/>
          <w:sz w:val="24"/>
          <w:szCs w:val="24"/>
        </w:rPr>
        <w:t xml:space="preserve">име, фамилия и </w:t>
      </w:r>
      <w:r w:rsidRPr="0026004B">
        <w:rPr>
          <w:rFonts w:ascii="Times New Roman" w:hAnsi="Times New Roman" w:cs="Times New Roman"/>
          <w:b/>
          <w:i/>
          <w:iCs/>
          <w:sz w:val="24"/>
          <w:szCs w:val="24"/>
        </w:rPr>
        <w:t>подпис</w:t>
      </w:r>
    </w:p>
    <w:p w:rsidR="00D3019A" w:rsidRPr="0026004B" w:rsidRDefault="00D3019A" w:rsidP="00B81C01">
      <w:pPr>
        <w:spacing w:after="0" w:line="240" w:lineRule="auto"/>
        <w:rPr>
          <w:rFonts w:ascii="Times New Roman" w:hAnsi="Times New Roman" w:cs="Times New Roman"/>
          <w:b/>
          <w:sz w:val="24"/>
          <w:szCs w:val="24"/>
          <w:u w:val="single"/>
        </w:rPr>
      </w:pPr>
    </w:p>
    <w:p w:rsidR="00D3019A" w:rsidRPr="0026004B" w:rsidRDefault="00D3019A" w:rsidP="00B81C01">
      <w:pPr>
        <w:spacing w:after="0" w:line="240" w:lineRule="auto"/>
        <w:rPr>
          <w:rFonts w:ascii="Times New Roman" w:hAnsi="Times New Roman" w:cs="Times New Roman"/>
          <w:b/>
          <w:sz w:val="24"/>
          <w:szCs w:val="24"/>
          <w:u w:val="single"/>
          <w:lang w:val="en-US"/>
        </w:rPr>
      </w:pPr>
      <w:r w:rsidRPr="0026004B">
        <w:rPr>
          <w:rFonts w:ascii="Times New Roman" w:hAnsi="Times New Roman" w:cs="Times New Roman"/>
          <w:b/>
          <w:sz w:val="24"/>
          <w:szCs w:val="24"/>
          <w:u w:val="single"/>
        </w:rPr>
        <w:t>Забележка:</w:t>
      </w:r>
    </w:p>
    <w:p w:rsidR="00DC682D" w:rsidRPr="0026004B" w:rsidRDefault="00DC682D" w:rsidP="006A2C59">
      <w:pPr>
        <w:spacing w:after="0" w:line="240" w:lineRule="auto"/>
        <w:ind w:firstLine="709"/>
        <w:jc w:val="both"/>
        <w:rPr>
          <w:rFonts w:ascii="Times New Roman" w:hAnsi="Times New Roman" w:cs="Times New Roman"/>
          <w:sz w:val="24"/>
          <w:szCs w:val="24"/>
        </w:rPr>
      </w:pPr>
      <w:r w:rsidRPr="0026004B">
        <w:rPr>
          <w:rFonts w:ascii="Times New Roman" w:hAnsi="Times New Roman" w:cs="Times New Roman"/>
          <w:b/>
          <w:sz w:val="24"/>
          <w:szCs w:val="24"/>
          <w:lang w:val="en-US"/>
        </w:rPr>
        <w:t xml:space="preserve">* </w:t>
      </w:r>
      <w:r w:rsidRPr="0026004B">
        <w:rPr>
          <w:rFonts w:ascii="Times New Roman" w:hAnsi="Times New Roman" w:cs="Times New Roman"/>
          <w:b/>
          <w:sz w:val="24"/>
          <w:szCs w:val="24"/>
          <w:u w:val="single"/>
        </w:rPr>
        <w:t>В т. 1 на декларацията</w:t>
      </w:r>
      <w:r w:rsidRPr="0026004B">
        <w:rPr>
          <w:rFonts w:ascii="Times New Roman" w:hAnsi="Times New Roman" w:cs="Times New Roman"/>
          <w:sz w:val="24"/>
          <w:szCs w:val="24"/>
        </w:rPr>
        <w:t xml:space="preserve"> се оставя само едно обстоятелство, което се отнася до дружеството, като</w:t>
      </w:r>
      <w:r w:rsidR="006A2C59" w:rsidRPr="0026004B">
        <w:rPr>
          <w:rFonts w:ascii="Times New Roman" w:hAnsi="Times New Roman" w:cs="Times New Roman"/>
          <w:sz w:val="24"/>
          <w:szCs w:val="24"/>
        </w:rPr>
        <w:t xml:space="preserve"> ако дружеството се намира в третата или четвъртата хипотеза на т. 1 следва </w:t>
      </w:r>
      <w:r w:rsidR="0065390B" w:rsidRPr="0026004B">
        <w:rPr>
          <w:rFonts w:ascii="Times New Roman" w:hAnsi="Times New Roman" w:cs="Times New Roman"/>
          <w:sz w:val="24"/>
          <w:szCs w:val="24"/>
        </w:rPr>
        <w:t>да се вземат предвид указанията посочени по-горе след тези хипотези</w:t>
      </w:r>
      <w:r w:rsidR="006A2C59" w:rsidRPr="0026004B">
        <w:rPr>
          <w:rFonts w:ascii="Times New Roman" w:hAnsi="Times New Roman" w:cs="Times New Roman"/>
          <w:sz w:val="24"/>
          <w:szCs w:val="24"/>
        </w:rPr>
        <w:t xml:space="preserve">.  </w:t>
      </w:r>
    </w:p>
    <w:p w:rsidR="00DC682D" w:rsidRPr="0026004B" w:rsidRDefault="00DC682D" w:rsidP="00B81C01">
      <w:pPr>
        <w:spacing w:after="0" w:line="240" w:lineRule="auto"/>
        <w:rPr>
          <w:rFonts w:ascii="Times New Roman" w:hAnsi="Times New Roman" w:cs="Times New Roman"/>
          <w:b/>
          <w:sz w:val="24"/>
          <w:szCs w:val="24"/>
          <w:u w:val="single"/>
          <w:lang w:val="en-US"/>
        </w:rPr>
      </w:pPr>
    </w:p>
    <w:p w:rsidR="00D3019A" w:rsidRPr="0026004B" w:rsidRDefault="00D27839" w:rsidP="00B81C01">
      <w:pPr>
        <w:spacing w:after="0" w:line="240" w:lineRule="auto"/>
        <w:ind w:firstLine="708"/>
        <w:jc w:val="both"/>
        <w:rPr>
          <w:rFonts w:ascii="Times New Roman" w:hAnsi="Times New Roman" w:cs="Times New Roman"/>
          <w:sz w:val="24"/>
          <w:szCs w:val="24"/>
        </w:rPr>
      </w:pPr>
      <w:r w:rsidRPr="0026004B">
        <w:rPr>
          <w:rFonts w:ascii="Times New Roman" w:hAnsi="Times New Roman" w:cs="Times New Roman"/>
          <w:sz w:val="24"/>
          <w:szCs w:val="24"/>
        </w:rPr>
        <w:t>На основание чл. 97, ал. 6, изречение второ от ППЗОП д</w:t>
      </w:r>
      <w:r w:rsidR="00D3019A" w:rsidRPr="0026004B">
        <w:rPr>
          <w:rFonts w:ascii="Times New Roman" w:hAnsi="Times New Roman" w:cs="Times New Roman"/>
          <w:sz w:val="24"/>
          <w:szCs w:val="24"/>
        </w:rPr>
        <w:t>екларацията се подписва от лицето, което може самостоятелно да представлява участника.</w:t>
      </w:r>
    </w:p>
    <w:p w:rsidR="00D27839" w:rsidRPr="0026004B" w:rsidRDefault="00D27839" w:rsidP="00D27839">
      <w:pPr>
        <w:spacing w:after="0" w:line="240" w:lineRule="auto"/>
        <w:ind w:firstLine="708"/>
        <w:jc w:val="both"/>
        <w:rPr>
          <w:rFonts w:ascii="Times New Roman" w:hAnsi="Times New Roman" w:cs="Times New Roman"/>
          <w:b/>
          <w:sz w:val="24"/>
          <w:szCs w:val="24"/>
        </w:rPr>
      </w:pPr>
      <w:r w:rsidRPr="0026004B">
        <w:rPr>
          <w:rFonts w:ascii="Times New Roman" w:hAnsi="Times New Roman" w:cs="Times New Roman"/>
          <w:sz w:val="24"/>
          <w:szCs w:val="24"/>
        </w:rPr>
        <w:t>Декларацията се представя и за подизпълнител и трето лице, ако участникът предвижда позоваване на капацитета на трето лице или дял от поръчката, който ще бъде възложен на подизпълнител.</w:t>
      </w:r>
    </w:p>
    <w:p w:rsidR="00D27839" w:rsidRPr="0026004B" w:rsidRDefault="00D27839" w:rsidP="00B81C01">
      <w:pPr>
        <w:spacing w:after="0" w:line="240" w:lineRule="auto"/>
        <w:ind w:firstLine="708"/>
        <w:jc w:val="both"/>
        <w:rPr>
          <w:rFonts w:ascii="Times New Roman" w:hAnsi="Times New Roman" w:cs="Times New Roman"/>
          <w:sz w:val="24"/>
          <w:szCs w:val="24"/>
        </w:rPr>
      </w:pPr>
    </w:p>
    <w:p w:rsidR="0028269C" w:rsidRPr="0026004B" w:rsidRDefault="00D3019A" w:rsidP="00B81C01">
      <w:pPr>
        <w:spacing w:after="0" w:line="240" w:lineRule="auto"/>
        <w:jc w:val="both"/>
        <w:rPr>
          <w:rFonts w:ascii="Times New Roman" w:hAnsi="Times New Roman" w:cs="Times New Roman"/>
          <w:b/>
          <w:sz w:val="24"/>
          <w:szCs w:val="24"/>
        </w:rPr>
      </w:pPr>
      <w:r w:rsidRPr="0026004B">
        <w:rPr>
          <w:rFonts w:ascii="Times New Roman" w:hAnsi="Times New Roman" w:cs="Times New Roman"/>
          <w:b/>
          <w:sz w:val="24"/>
          <w:szCs w:val="24"/>
        </w:rPr>
        <w:tab/>
      </w:r>
    </w:p>
    <w:p w:rsidR="00B81C01" w:rsidRPr="0026004B" w:rsidRDefault="00B81C01" w:rsidP="00B81C01">
      <w:pPr>
        <w:spacing w:after="0" w:line="240" w:lineRule="auto"/>
        <w:jc w:val="right"/>
        <w:rPr>
          <w:rFonts w:ascii="Times New Roman" w:hAnsi="Times New Roman" w:cs="Times New Roman"/>
          <w:b/>
          <w:i/>
          <w:sz w:val="24"/>
          <w:szCs w:val="24"/>
        </w:rPr>
      </w:pPr>
    </w:p>
    <w:p w:rsidR="00B81C01" w:rsidRPr="0026004B" w:rsidRDefault="00B81C01" w:rsidP="00B81C01">
      <w:pPr>
        <w:spacing w:after="0" w:line="240" w:lineRule="auto"/>
        <w:jc w:val="right"/>
        <w:rPr>
          <w:rFonts w:ascii="Times New Roman" w:hAnsi="Times New Roman" w:cs="Times New Roman"/>
          <w:b/>
          <w:i/>
          <w:sz w:val="24"/>
          <w:szCs w:val="24"/>
        </w:rPr>
      </w:pPr>
    </w:p>
    <w:p w:rsidR="0065390B" w:rsidRPr="0026004B" w:rsidRDefault="0065390B" w:rsidP="00B81C01">
      <w:pPr>
        <w:spacing w:after="0" w:line="240" w:lineRule="auto"/>
        <w:jc w:val="right"/>
        <w:rPr>
          <w:rFonts w:ascii="Times New Roman" w:hAnsi="Times New Roman" w:cs="Times New Roman"/>
          <w:b/>
          <w:i/>
          <w:sz w:val="24"/>
          <w:szCs w:val="24"/>
        </w:rPr>
      </w:pPr>
    </w:p>
    <w:p w:rsidR="0065390B" w:rsidRPr="0026004B" w:rsidRDefault="0065390B" w:rsidP="00B81C01">
      <w:pPr>
        <w:spacing w:after="0" w:line="240" w:lineRule="auto"/>
        <w:jc w:val="right"/>
        <w:rPr>
          <w:rFonts w:ascii="Times New Roman" w:hAnsi="Times New Roman" w:cs="Times New Roman"/>
          <w:b/>
          <w:i/>
          <w:sz w:val="24"/>
          <w:szCs w:val="24"/>
        </w:rPr>
      </w:pPr>
    </w:p>
    <w:p w:rsidR="0065390B" w:rsidRPr="0026004B" w:rsidRDefault="0065390B" w:rsidP="00B81C01">
      <w:pPr>
        <w:spacing w:after="0" w:line="240" w:lineRule="auto"/>
        <w:jc w:val="right"/>
        <w:rPr>
          <w:rFonts w:ascii="Times New Roman" w:hAnsi="Times New Roman" w:cs="Times New Roman"/>
          <w:b/>
          <w:i/>
          <w:sz w:val="24"/>
          <w:szCs w:val="24"/>
        </w:rPr>
      </w:pPr>
    </w:p>
    <w:p w:rsidR="0065390B" w:rsidRPr="0026004B" w:rsidRDefault="0065390B" w:rsidP="00B81C01">
      <w:pPr>
        <w:spacing w:after="0" w:line="240" w:lineRule="auto"/>
        <w:jc w:val="right"/>
        <w:rPr>
          <w:rFonts w:ascii="Times New Roman" w:hAnsi="Times New Roman" w:cs="Times New Roman"/>
          <w:b/>
          <w:i/>
          <w:sz w:val="24"/>
          <w:szCs w:val="24"/>
        </w:rPr>
      </w:pPr>
    </w:p>
    <w:p w:rsidR="0065390B" w:rsidRPr="0026004B" w:rsidRDefault="0065390B" w:rsidP="00B81C01">
      <w:pPr>
        <w:spacing w:after="0" w:line="240" w:lineRule="auto"/>
        <w:jc w:val="right"/>
        <w:rPr>
          <w:rFonts w:ascii="Times New Roman" w:hAnsi="Times New Roman" w:cs="Times New Roman"/>
          <w:b/>
          <w:i/>
          <w:sz w:val="24"/>
          <w:szCs w:val="24"/>
        </w:rPr>
      </w:pPr>
    </w:p>
    <w:p w:rsidR="0065390B" w:rsidRPr="0026004B" w:rsidRDefault="0065390B" w:rsidP="00B81C01">
      <w:pPr>
        <w:spacing w:after="0" w:line="240" w:lineRule="auto"/>
        <w:jc w:val="right"/>
        <w:rPr>
          <w:rFonts w:ascii="Times New Roman" w:hAnsi="Times New Roman" w:cs="Times New Roman"/>
          <w:b/>
          <w:i/>
          <w:sz w:val="24"/>
          <w:szCs w:val="24"/>
        </w:rPr>
      </w:pPr>
    </w:p>
    <w:p w:rsidR="0065390B" w:rsidRPr="0026004B" w:rsidRDefault="0065390B" w:rsidP="00B81C01">
      <w:pPr>
        <w:spacing w:after="0" w:line="240" w:lineRule="auto"/>
        <w:jc w:val="right"/>
        <w:rPr>
          <w:rFonts w:ascii="Times New Roman" w:hAnsi="Times New Roman" w:cs="Times New Roman"/>
          <w:b/>
          <w:i/>
          <w:sz w:val="24"/>
          <w:szCs w:val="24"/>
        </w:rPr>
      </w:pPr>
    </w:p>
    <w:p w:rsidR="0065390B" w:rsidRPr="0026004B" w:rsidRDefault="0065390B" w:rsidP="00B81C01">
      <w:pPr>
        <w:spacing w:after="0" w:line="240" w:lineRule="auto"/>
        <w:jc w:val="right"/>
        <w:rPr>
          <w:rFonts w:ascii="Times New Roman" w:hAnsi="Times New Roman" w:cs="Times New Roman"/>
          <w:b/>
          <w:i/>
          <w:sz w:val="24"/>
          <w:szCs w:val="24"/>
        </w:rPr>
      </w:pPr>
    </w:p>
    <w:p w:rsidR="0065390B" w:rsidRPr="0026004B" w:rsidRDefault="0065390B" w:rsidP="00B81C01">
      <w:pPr>
        <w:spacing w:after="0" w:line="240" w:lineRule="auto"/>
        <w:jc w:val="right"/>
        <w:rPr>
          <w:rFonts w:ascii="Times New Roman" w:hAnsi="Times New Roman" w:cs="Times New Roman"/>
          <w:b/>
          <w:i/>
          <w:sz w:val="24"/>
          <w:szCs w:val="24"/>
        </w:rPr>
      </w:pPr>
    </w:p>
    <w:p w:rsidR="0065390B" w:rsidRPr="0026004B" w:rsidRDefault="0065390B" w:rsidP="00B81C01">
      <w:pPr>
        <w:spacing w:after="0" w:line="240" w:lineRule="auto"/>
        <w:jc w:val="right"/>
        <w:rPr>
          <w:rFonts w:ascii="Times New Roman" w:hAnsi="Times New Roman" w:cs="Times New Roman"/>
          <w:b/>
          <w:i/>
          <w:sz w:val="24"/>
          <w:szCs w:val="24"/>
        </w:rPr>
      </w:pPr>
    </w:p>
    <w:p w:rsidR="0065390B" w:rsidRPr="0026004B" w:rsidRDefault="0065390B" w:rsidP="00B81C01">
      <w:pPr>
        <w:spacing w:after="0" w:line="240" w:lineRule="auto"/>
        <w:jc w:val="right"/>
        <w:rPr>
          <w:rFonts w:ascii="Times New Roman" w:hAnsi="Times New Roman" w:cs="Times New Roman"/>
          <w:b/>
          <w:i/>
          <w:sz w:val="24"/>
          <w:szCs w:val="24"/>
        </w:rPr>
      </w:pPr>
    </w:p>
    <w:p w:rsidR="0065390B" w:rsidRPr="0026004B" w:rsidRDefault="0065390B" w:rsidP="00B81C01">
      <w:pPr>
        <w:spacing w:after="0" w:line="240" w:lineRule="auto"/>
        <w:jc w:val="right"/>
        <w:rPr>
          <w:rFonts w:ascii="Times New Roman" w:hAnsi="Times New Roman" w:cs="Times New Roman"/>
          <w:b/>
          <w:i/>
          <w:sz w:val="24"/>
          <w:szCs w:val="24"/>
        </w:rPr>
      </w:pPr>
    </w:p>
    <w:p w:rsidR="0065390B" w:rsidRPr="0026004B" w:rsidRDefault="0065390B" w:rsidP="00B81C01">
      <w:pPr>
        <w:spacing w:after="0" w:line="240" w:lineRule="auto"/>
        <w:jc w:val="right"/>
        <w:rPr>
          <w:rFonts w:ascii="Times New Roman" w:hAnsi="Times New Roman" w:cs="Times New Roman"/>
          <w:b/>
          <w:i/>
          <w:sz w:val="24"/>
          <w:szCs w:val="24"/>
        </w:rPr>
      </w:pPr>
    </w:p>
    <w:p w:rsidR="0065390B" w:rsidRPr="0026004B" w:rsidRDefault="0065390B" w:rsidP="00B81C01">
      <w:pPr>
        <w:spacing w:after="0" w:line="240" w:lineRule="auto"/>
        <w:jc w:val="right"/>
        <w:rPr>
          <w:rFonts w:ascii="Times New Roman" w:hAnsi="Times New Roman" w:cs="Times New Roman"/>
          <w:b/>
          <w:i/>
          <w:sz w:val="24"/>
          <w:szCs w:val="24"/>
        </w:rPr>
      </w:pPr>
    </w:p>
    <w:p w:rsidR="0065390B" w:rsidRPr="0026004B" w:rsidRDefault="0065390B" w:rsidP="00B81C01">
      <w:pPr>
        <w:spacing w:after="0" w:line="240" w:lineRule="auto"/>
        <w:jc w:val="right"/>
        <w:rPr>
          <w:rFonts w:ascii="Times New Roman" w:hAnsi="Times New Roman" w:cs="Times New Roman"/>
          <w:b/>
          <w:i/>
          <w:sz w:val="24"/>
          <w:szCs w:val="24"/>
        </w:rPr>
      </w:pPr>
    </w:p>
    <w:p w:rsidR="0065390B" w:rsidRPr="0026004B" w:rsidRDefault="0065390B" w:rsidP="00B81C01">
      <w:pPr>
        <w:spacing w:after="0" w:line="240" w:lineRule="auto"/>
        <w:jc w:val="right"/>
        <w:rPr>
          <w:rFonts w:ascii="Times New Roman" w:hAnsi="Times New Roman" w:cs="Times New Roman"/>
          <w:b/>
          <w:i/>
          <w:sz w:val="24"/>
          <w:szCs w:val="24"/>
        </w:rPr>
      </w:pPr>
    </w:p>
    <w:p w:rsidR="0065390B" w:rsidRPr="0026004B" w:rsidRDefault="0065390B" w:rsidP="00B81C01">
      <w:pPr>
        <w:spacing w:after="0" w:line="240" w:lineRule="auto"/>
        <w:jc w:val="right"/>
        <w:rPr>
          <w:rFonts w:ascii="Times New Roman" w:hAnsi="Times New Roman" w:cs="Times New Roman"/>
          <w:b/>
          <w:i/>
          <w:sz w:val="24"/>
          <w:szCs w:val="24"/>
        </w:rPr>
      </w:pPr>
    </w:p>
    <w:p w:rsidR="0065390B" w:rsidRPr="0026004B" w:rsidRDefault="0065390B" w:rsidP="00B81C01">
      <w:pPr>
        <w:spacing w:after="0" w:line="240" w:lineRule="auto"/>
        <w:jc w:val="right"/>
        <w:rPr>
          <w:rFonts w:ascii="Times New Roman" w:hAnsi="Times New Roman" w:cs="Times New Roman"/>
          <w:b/>
          <w:i/>
          <w:sz w:val="24"/>
          <w:szCs w:val="24"/>
        </w:rPr>
      </w:pPr>
    </w:p>
    <w:p w:rsidR="0065390B" w:rsidRPr="0026004B" w:rsidRDefault="0065390B" w:rsidP="00B81C01">
      <w:pPr>
        <w:spacing w:after="0" w:line="240" w:lineRule="auto"/>
        <w:jc w:val="right"/>
        <w:rPr>
          <w:rFonts w:ascii="Times New Roman" w:hAnsi="Times New Roman" w:cs="Times New Roman"/>
          <w:b/>
          <w:i/>
          <w:sz w:val="24"/>
          <w:szCs w:val="24"/>
        </w:rPr>
      </w:pPr>
    </w:p>
    <w:p w:rsidR="0065390B" w:rsidRPr="0026004B" w:rsidRDefault="0065390B" w:rsidP="00B81C01">
      <w:pPr>
        <w:spacing w:after="0" w:line="240" w:lineRule="auto"/>
        <w:jc w:val="right"/>
        <w:rPr>
          <w:rFonts w:ascii="Times New Roman" w:hAnsi="Times New Roman" w:cs="Times New Roman"/>
          <w:b/>
          <w:i/>
          <w:sz w:val="24"/>
          <w:szCs w:val="24"/>
        </w:rPr>
      </w:pPr>
    </w:p>
    <w:p w:rsidR="0065390B" w:rsidRPr="0026004B" w:rsidRDefault="0065390B" w:rsidP="00B81C01">
      <w:pPr>
        <w:spacing w:after="0" w:line="240" w:lineRule="auto"/>
        <w:jc w:val="right"/>
        <w:rPr>
          <w:rFonts w:ascii="Times New Roman" w:hAnsi="Times New Roman" w:cs="Times New Roman"/>
          <w:b/>
          <w:i/>
          <w:sz w:val="24"/>
          <w:szCs w:val="24"/>
        </w:rPr>
      </w:pPr>
    </w:p>
    <w:p w:rsidR="00B81C01" w:rsidRPr="0026004B" w:rsidRDefault="00B81C01" w:rsidP="00B81C01">
      <w:pPr>
        <w:spacing w:after="0" w:line="240" w:lineRule="auto"/>
        <w:jc w:val="right"/>
        <w:rPr>
          <w:rFonts w:ascii="Times New Roman" w:hAnsi="Times New Roman" w:cs="Times New Roman"/>
          <w:b/>
          <w:i/>
          <w:sz w:val="24"/>
          <w:szCs w:val="24"/>
        </w:rPr>
      </w:pPr>
    </w:p>
    <w:p w:rsidR="00B81C01" w:rsidRPr="0026004B" w:rsidRDefault="00B81C01" w:rsidP="00B81C01">
      <w:pPr>
        <w:spacing w:after="0" w:line="240" w:lineRule="auto"/>
        <w:jc w:val="right"/>
        <w:rPr>
          <w:rFonts w:ascii="Times New Roman" w:hAnsi="Times New Roman" w:cs="Times New Roman"/>
          <w:b/>
          <w:i/>
          <w:sz w:val="24"/>
          <w:szCs w:val="24"/>
        </w:rPr>
      </w:pPr>
    </w:p>
    <w:p w:rsidR="00B81C01" w:rsidRPr="0026004B" w:rsidRDefault="00B81C01" w:rsidP="00B81C01">
      <w:pPr>
        <w:spacing w:after="0" w:line="240" w:lineRule="auto"/>
        <w:jc w:val="right"/>
        <w:rPr>
          <w:rFonts w:ascii="Times New Roman" w:hAnsi="Times New Roman" w:cs="Times New Roman"/>
          <w:b/>
          <w:i/>
          <w:sz w:val="24"/>
          <w:szCs w:val="24"/>
        </w:rPr>
      </w:pPr>
    </w:p>
    <w:p w:rsidR="0049151A" w:rsidRPr="0026004B" w:rsidRDefault="0049151A" w:rsidP="00B81C01">
      <w:pPr>
        <w:spacing w:after="0" w:line="240" w:lineRule="auto"/>
        <w:jc w:val="right"/>
        <w:rPr>
          <w:rFonts w:ascii="Times New Roman" w:hAnsi="Times New Roman" w:cs="Times New Roman"/>
          <w:b/>
          <w:i/>
          <w:sz w:val="24"/>
          <w:szCs w:val="24"/>
        </w:rPr>
      </w:pPr>
      <w:r w:rsidRPr="0026004B">
        <w:rPr>
          <w:rFonts w:ascii="Times New Roman" w:hAnsi="Times New Roman" w:cs="Times New Roman"/>
          <w:b/>
          <w:i/>
          <w:sz w:val="24"/>
          <w:szCs w:val="24"/>
        </w:rPr>
        <w:t xml:space="preserve">Приложение № </w:t>
      </w:r>
      <w:r w:rsidR="00695849" w:rsidRPr="0026004B">
        <w:rPr>
          <w:rFonts w:ascii="Times New Roman" w:hAnsi="Times New Roman" w:cs="Times New Roman"/>
          <w:b/>
          <w:i/>
          <w:sz w:val="24"/>
          <w:szCs w:val="24"/>
        </w:rPr>
        <w:t>6</w:t>
      </w:r>
    </w:p>
    <w:p w:rsidR="0049151A" w:rsidRPr="0026004B" w:rsidRDefault="0049151A" w:rsidP="00B81C01">
      <w:pPr>
        <w:spacing w:after="0" w:line="240" w:lineRule="auto"/>
        <w:jc w:val="right"/>
        <w:rPr>
          <w:rFonts w:ascii="Times New Roman" w:hAnsi="Times New Roman" w:cs="Times New Roman"/>
          <w:b/>
          <w:i/>
          <w:sz w:val="24"/>
          <w:szCs w:val="24"/>
        </w:rPr>
      </w:pPr>
      <w:r w:rsidRPr="0026004B">
        <w:rPr>
          <w:rFonts w:ascii="Times New Roman" w:hAnsi="Times New Roman" w:cs="Times New Roman"/>
          <w:b/>
          <w:i/>
          <w:sz w:val="24"/>
          <w:szCs w:val="24"/>
        </w:rPr>
        <w:lastRenderedPageBreak/>
        <w:t>към обява за обществена поръчка</w:t>
      </w:r>
    </w:p>
    <w:p w:rsidR="0049151A" w:rsidRPr="0026004B" w:rsidRDefault="0049151A" w:rsidP="00B81C01">
      <w:pPr>
        <w:pStyle w:val="ListParagraph"/>
        <w:spacing w:after="0" w:line="240" w:lineRule="auto"/>
        <w:ind w:left="7080" w:firstLine="708"/>
        <w:jc w:val="both"/>
        <w:rPr>
          <w:rFonts w:ascii="Times New Roman" w:hAnsi="Times New Roman" w:cs="Times New Roman"/>
          <w:b/>
          <w:bCs/>
          <w:sz w:val="24"/>
          <w:szCs w:val="24"/>
        </w:rPr>
      </w:pPr>
    </w:p>
    <w:p w:rsidR="00D3019A" w:rsidRPr="0026004B" w:rsidRDefault="00D3019A" w:rsidP="00B81C01">
      <w:pPr>
        <w:pStyle w:val="ListParagraph"/>
        <w:spacing w:after="0" w:line="240" w:lineRule="auto"/>
        <w:ind w:left="7080" w:firstLine="708"/>
        <w:jc w:val="both"/>
        <w:rPr>
          <w:rFonts w:ascii="Times New Roman" w:hAnsi="Times New Roman" w:cs="Times New Roman"/>
          <w:b/>
          <w:bCs/>
          <w:sz w:val="24"/>
          <w:szCs w:val="24"/>
        </w:rPr>
      </w:pPr>
      <w:r w:rsidRPr="0026004B">
        <w:rPr>
          <w:rFonts w:ascii="Times New Roman" w:hAnsi="Times New Roman" w:cs="Times New Roman"/>
          <w:b/>
          <w:bCs/>
          <w:sz w:val="24"/>
          <w:szCs w:val="24"/>
        </w:rPr>
        <w:t>ОБРАЗЕЦ</w:t>
      </w:r>
    </w:p>
    <w:p w:rsidR="00D3019A" w:rsidRPr="0026004B" w:rsidRDefault="00D3019A" w:rsidP="00B81C01">
      <w:pPr>
        <w:pStyle w:val="ListParagraph"/>
        <w:spacing w:after="0" w:line="240" w:lineRule="auto"/>
        <w:ind w:left="0"/>
        <w:jc w:val="center"/>
        <w:rPr>
          <w:rFonts w:ascii="Times New Roman" w:hAnsi="Times New Roman" w:cs="Times New Roman"/>
          <w:b/>
          <w:bCs/>
          <w:sz w:val="24"/>
          <w:szCs w:val="24"/>
        </w:rPr>
      </w:pPr>
    </w:p>
    <w:p w:rsidR="00D3019A" w:rsidRPr="0026004B" w:rsidRDefault="00D3019A" w:rsidP="00B81C01">
      <w:pPr>
        <w:pStyle w:val="ListParagraph"/>
        <w:spacing w:after="0" w:line="240" w:lineRule="auto"/>
        <w:ind w:left="0"/>
        <w:jc w:val="center"/>
        <w:rPr>
          <w:rFonts w:ascii="Times New Roman" w:hAnsi="Times New Roman" w:cs="Times New Roman"/>
          <w:b/>
          <w:bCs/>
          <w:sz w:val="24"/>
          <w:szCs w:val="24"/>
        </w:rPr>
      </w:pPr>
      <w:r w:rsidRPr="0026004B">
        <w:rPr>
          <w:rFonts w:ascii="Times New Roman" w:hAnsi="Times New Roman" w:cs="Times New Roman"/>
          <w:b/>
          <w:bCs/>
          <w:sz w:val="24"/>
          <w:szCs w:val="24"/>
        </w:rPr>
        <w:t>Д Е К Л А Р А Ц И Я</w:t>
      </w:r>
    </w:p>
    <w:p w:rsidR="00D3019A" w:rsidRPr="0026004B" w:rsidRDefault="00D3019A" w:rsidP="00B81C01">
      <w:pPr>
        <w:pStyle w:val="ListParagraph"/>
        <w:spacing w:after="0" w:line="240" w:lineRule="auto"/>
        <w:ind w:left="0"/>
        <w:jc w:val="center"/>
        <w:rPr>
          <w:rFonts w:ascii="Times New Roman" w:hAnsi="Times New Roman" w:cs="Times New Roman"/>
          <w:b/>
          <w:bCs/>
          <w:sz w:val="24"/>
          <w:szCs w:val="24"/>
        </w:rPr>
      </w:pPr>
      <w:r w:rsidRPr="0026004B">
        <w:rPr>
          <w:rFonts w:ascii="Times New Roman" w:hAnsi="Times New Roman" w:cs="Times New Roman"/>
          <w:b/>
          <w:sz w:val="24"/>
          <w:szCs w:val="24"/>
        </w:rPr>
        <w:t xml:space="preserve">по чл. 3, т. 8 и чл. 4 от </w:t>
      </w:r>
      <w:r w:rsidRPr="0026004B">
        <w:rPr>
          <w:rFonts w:ascii="Times New Roman" w:hAnsi="Times New Roman" w:cs="Times New Roman"/>
          <w:b/>
          <w:bCs/>
          <w:sz w:val="24"/>
          <w:szCs w:val="24"/>
        </w:rPr>
        <w:t xml:space="preserve">Закона за икономическите и финансовите отношения с дружествата, регистрирани в </w:t>
      </w:r>
      <w:proofErr w:type="spellStart"/>
      <w:r w:rsidRPr="0026004B">
        <w:rPr>
          <w:rFonts w:ascii="Times New Roman" w:hAnsi="Times New Roman" w:cs="Times New Roman"/>
          <w:b/>
          <w:bCs/>
          <w:sz w:val="24"/>
          <w:szCs w:val="24"/>
        </w:rPr>
        <w:t>юрисдикции</w:t>
      </w:r>
      <w:proofErr w:type="spellEnd"/>
      <w:r w:rsidRPr="0026004B">
        <w:rPr>
          <w:rFonts w:ascii="Times New Roman" w:hAnsi="Times New Roman" w:cs="Times New Roman"/>
          <w:b/>
          <w:bCs/>
          <w:sz w:val="24"/>
          <w:szCs w:val="24"/>
        </w:rPr>
        <w:t xml:space="preserve"> с преференциален данъчен режим, контролираните тях лица и техните действителни собственици</w:t>
      </w:r>
    </w:p>
    <w:p w:rsidR="006B3672" w:rsidRPr="0026004B" w:rsidRDefault="00CD2641" w:rsidP="00B81C01">
      <w:pPr>
        <w:spacing w:after="0" w:line="240" w:lineRule="auto"/>
        <w:jc w:val="both"/>
        <w:rPr>
          <w:rFonts w:ascii="Times New Roman" w:hAnsi="Times New Roman" w:cs="Times New Roman"/>
          <w:b/>
          <w:bCs/>
          <w:sz w:val="24"/>
          <w:szCs w:val="24"/>
        </w:rPr>
      </w:pPr>
      <w:proofErr w:type="spellStart"/>
      <w:r w:rsidRPr="0026004B">
        <w:rPr>
          <w:rFonts w:ascii="Times New Roman" w:hAnsi="Times New Roman" w:cs="Times New Roman"/>
          <w:sz w:val="24"/>
          <w:szCs w:val="24"/>
        </w:rPr>
        <w:t>Долуподписаният/ата</w:t>
      </w:r>
      <w:proofErr w:type="spellEnd"/>
      <w:r w:rsidRPr="0026004B">
        <w:rPr>
          <w:rFonts w:ascii="Times New Roman" w:hAnsi="Times New Roman" w:cs="Times New Roman"/>
          <w:sz w:val="24"/>
          <w:szCs w:val="24"/>
        </w:rPr>
        <w:t>…................................................................................................., с ЕГН ........................................., притежаващ лична карта / документ за самоличност № .........................................., издадена на ................................ от ................................................, в качеството си на ..................... .......................................... /</w:t>
      </w:r>
      <w:r w:rsidRPr="0026004B">
        <w:rPr>
          <w:rFonts w:ascii="Times New Roman" w:hAnsi="Times New Roman" w:cs="Times New Roman"/>
          <w:i/>
          <w:sz w:val="24"/>
          <w:szCs w:val="24"/>
        </w:rPr>
        <w:t>длъжност или друго качество</w:t>
      </w:r>
      <w:r w:rsidRPr="0026004B">
        <w:rPr>
          <w:rFonts w:ascii="Times New Roman" w:hAnsi="Times New Roman" w:cs="Times New Roman"/>
          <w:sz w:val="24"/>
          <w:szCs w:val="24"/>
        </w:rPr>
        <w:t>/ на ................................................... /</w:t>
      </w:r>
      <w:r w:rsidRPr="0026004B">
        <w:rPr>
          <w:rFonts w:ascii="Times New Roman" w:hAnsi="Times New Roman" w:cs="Times New Roman"/>
          <w:i/>
          <w:iCs/>
          <w:sz w:val="24"/>
          <w:szCs w:val="24"/>
        </w:rPr>
        <w:t>наименование на участника</w:t>
      </w:r>
      <w:r w:rsidRPr="0026004B">
        <w:rPr>
          <w:rFonts w:ascii="Times New Roman" w:hAnsi="Times New Roman" w:cs="Times New Roman"/>
          <w:sz w:val="24"/>
          <w:szCs w:val="24"/>
        </w:rPr>
        <w:t>/,</w:t>
      </w:r>
      <w:r w:rsidRPr="0026004B">
        <w:rPr>
          <w:rFonts w:ascii="Times New Roman" w:hAnsi="Times New Roman" w:cs="Times New Roman"/>
          <w:i/>
          <w:iCs/>
          <w:sz w:val="24"/>
          <w:szCs w:val="24"/>
        </w:rPr>
        <w:t xml:space="preserve"> </w:t>
      </w:r>
      <w:r w:rsidRPr="0026004B">
        <w:rPr>
          <w:rFonts w:ascii="Times New Roman" w:hAnsi="Times New Roman" w:cs="Times New Roman"/>
          <w:iCs/>
          <w:sz w:val="24"/>
          <w:szCs w:val="24"/>
        </w:rPr>
        <w:t xml:space="preserve">с </w:t>
      </w:r>
      <w:r w:rsidRPr="0026004B">
        <w:rPr>
          <w:rFonts w:ascii="Times New Roman" w:hAnsi="Times New Roman" w:cs="Times New Roman"/>
          <w:sz w:val="24"/>
          <w:szCs w:val="24"/>
        </w:rPr>
        <w:t xml:space="preserve">БУЛСТАТ/ЕИК ................................, участник в процедура за възлагане на обществена поръчка с предмет: </w:t>
      </w:r>
      <w:r w:rsidR="00F8281E" w:rsidRPr="0026004B">
        <w:rPr>
          <w:rFonts w:ascii="Times New Roman" w:hAnsi="Times New Roman"/>
          <w:sz w:val="24"/>
          <w:szCs w:val="24"/>
        </w:rPr>
        <w:t>„Осигуряване на денонощна физическа охрана на административната сграда на КФН и прилежащата й територия”</w:t>
      </w:r>
    </w:p>
    <w:p w:rsidR="00D3019A" w:rsidRPr="0026004B" w:rsidRDefault="00D3019A" w:rsidP="00B81C01">
      <w:pPr>
        <w:pStyle w:val="BodyText"/>
        <w:spacing w:after="0"/>
        <w:ind w:firstLine="708"/>
        <w:jc w:val="both"/>
        <w:rPr>
          <w:sz w:val="24"/>
          <w:szCs w:val="24"/>
          <w:lang w:val="bg-BG"/>
        </w:rPr>
      </w:pPr>
    </w:p>
    <w:p w:rsidR="00D3019A" w:rsidRPr="0026004B" w:rsidRDefault="00D3019A" w:rsidP="00B81C01">
      <w:pPr>
        <w:pStyle w:val="Header"/>
        <w:tabs>
          <w:tab w:val="clear" w:pos="4536"/>
          <w:tab w:val="center" w:pos="0"/>
        </w:tabs>
        <w:jc w:val="center"/>
        <w:rPr>
          <w:b/>
        </w:rPr>
      </w:pPr>
      <w:r w:rsidRPr="0026004B">
        <w:rPr>
          <w:b/>
          <w:caps/>
        </w:rPr>
        <w:t xml:space="preserve">Декларирам, </w:t>
      </w:r>
      <w:r w:rsidRPr="0026004B">
        <w:rPr>
          <w:b/>
        </w:rPr>
        <w:t>че:</w:t>
      </w:r>
    </w:p>
    <w:p w:rsidR="00D3019A" w:rsidRPr="0026004B" w:rsidRDefault="00D3019A" w:rsidP="00B81C01">
      <w:pPr>
        <w:pStyle w:val="Header"/>
        <w:tabs>
          <w:tab w:val="clear" w:pos="4536"/>
          <w:tab w:val="center" w:pos="0"/>
        </w:tabs>
        <w:jc w:val="center"/>
        <w:rPr>
          <w:b/>
        </w:rPr>
      </w:pPr>
    </w:p>
    <w:p w:rsidR="00D3019A" w:rsidRPr="0026004B" w:rsidRDefault="00D3019A" w:rsidP="00B81C01">
      <w:pPr>
        <w:spacing w:after="0" w:line="240" w:lineRule="auto"/>
        <w:ind w:firstLine="708"/>
        <w:jc w:val="both"/>
        <w:rPr>
          <w:rFonts w:ascii="Times New Roman" w:hAnsi="Times New Roman" w:cs="Times New Roman"/>
          <w:sz w:val="24"/>
          <w:szCs w:val="24"/>
        </w:rPr>
      </w:pPr>
      <w:r w:rsidRPr="0026004B">
        <w:rPr>
          <w:rFonts w:ascii="Times New Roman" w:hAnsi="Times New Roman" w:cs="Times New Roman"/>
          <w:b/>
          <w:sz w:val="24"/>
          <w:szCs w:val="24"/>
        </w:rPr>
        <w:t>1.</w:t>
      </w:r>
      <w:r w:rsidRPr="0026004B">
        <w:rPr>
          <w:rFonts w:ascii="Times New Roman" w:hAnsi="Times New Roman" w:cs="Times New Roman"/>
          <w:sz w:val="24"/>
          <w:szCs w:val="24"/>
        </w:rPr>
        <w:t xml:space="preserve"> Представляваното от мен дружество </w:t>
      </w:r>
      <w:r w:rsidRPr="0026004B">
        <w:rPr>
          <w:rFonts w:ascii="Times New Roman" w:hAnsi="Times New Roman" w:cs="Times New Roman"/>
          <w:b/>
          <w:sz w:val="24"/>
          <w:szCs w:val="24"/>
          <w:u w:val="single"/>
        </w:rPr>
        <w:t>не е</w:t>
      </w:r>
      <w:r w:rsidRPr="0026004B">
        <w:rPr>
          <w:rFonts w:ascii="Times New Roman" w:hAnsi="Times New Roman" w:cs="Times New Roman"/>
          <w:sz w:val="24"/>
          <w:szCs w:val="24"/>
        </w:rPr>
        <w:t xml:space="preserve"> регистрирано в юрисдикция с преференциален данъчен режим. </w:t>
      </w:r>
      <w:r w:rsidRPr="0026004B">
        <w:rPr>
          <w:rFonts w:ascii="Times New Roman" w:hAnsi="Times New Roman" w:cs="Times New Roman"/>
          <w:b/>
          <w:sz w:val="24"/>
          <w:szCs w:val="24"/>
        </w:rPr>
        <w:t>/</w:t>
      </w:r>
      <w:r w:rsidRPr="0026004B">
        <w:rPr>
          <w:rFonts w:ascii="Times New Roman" w:hAnsi="Times New Roman" w:cs="Times New Roman"/>
          <w:sz w:val="24"/>
          <w:szCs w:val="24"/>
        </w:rPr>
        <w:t xml:space="preserve"> Представляваното от мен дружество </w:t>
      </w:r>
      <w:r w:rsidRPr="0026004B">
        <w:rPr>
          <w:rFonts w:ascii="Times New Roman" w:hAnsi="Times New Roman" w:cs="Times New Roman"/>
          <w:b/>
          <w:sz w:val="24"/>
          <w:szCs w:val="24"/>
          <w:u w:val="single"/>
        </w:rPr>
        <w:t>е</w:t>
      </w:r>
      <w:r w:rsidRPr="0026004B">
        <w:rPr>
          <w:rFonts w:ascii="Times New Roman" w:hAnsi="Times New Roman" w:cs="Times New Roman"/>
          <w:sz w:val="24"/>
          <w:szCs w:val="24"/>
        </w:rPr>
        <w:t xml:space="preserve"> регистрирано в юрисдикция с преференциален данъчен режим, а именно: ....................................... </w:t>
      </w:r>
    </w:p>
    <w:p w:rsidR="00D3019A" w:rsidRPr="0026004B" w:rsidRDefault="00D3019A" w:rsidP="00B81C01">
      <w:pPr>
        <w:spacing w:after="0" w:line="240" w:lineRule="auto"/>
        <w:ind w:firstLine="708"/>
        <w:jc w:val="both"/>
        <w:rPr>
          <w:rFonts w:ascii="Times New Roman" w:hAnsi="Times New Roman" w:cs="Times New Roman"/>
          <w:i/>
          <w:sz w:val="24"/>
          <w:szCs w:val="24"/>
        </w:rPr>
      </w:pPr>
      <w:r w:rsidRPr="0026004B">
        <w:rPr>
          <w:rFonts w:ascii="Times New Roman" w:hAnsi="Times New Roman" w:cs="Times New Roman"/>
          <w:i/>
          <w:sz w:val="24"/>
          <w:szCs w:val="24"/>
          <w:u w:val="single"/>
        </w:rPr>
        <w:t>Забележка:</w:t>
      </w:r>
      <w:r w:rsidRPr="0026004B">
        <w:rPr>
          <w:rFonts w:ascii="Times New Roman" w:hAnsi="Times New Roman" w:cs="Times New Roman"/>
          <w:i/>
          <w:sz w:val="24"/>
          <w:szCs w:val="24"/>
        </w:rPr>
        <w:t xml:space="preserve"> В т. 1 се оставя вярното, а ненужното се зачертава.</w:t>
      </w:r>
    </w:p>
    <w:p w:rsidR="0049151A" w:rsidRPr="0026004B" w:rsidRDefault="0049151A" w:rsidP="00B81C01">
      <w:pPr>
        <w:spacing w:after="0" w:line="240" w:lineRule="auto"/>
        <w:ind w:firstLine="708"/>
        <w:jc w:val="both"/>
        <w:rPr>
          <w:rFonts w:ascii="Times New Roman" w:hAnsi="Times New Roman" w:cs="Times New Roman"/>
          <w:b/>
          <w:sz w:val="24"/>
          <w:szCs w:val="24"/>
        </w:rPr>
      </w:pPr>
    </w:p>
    <w:p w:rsidR="00D3019A" w:rsidRPr="0026004B" w:rsidRDefault="00D3019A" w:rsidP="00B81C01">
      <w:pPr>
        <w:spacing w:after="0" w:line="240" w:lineRule="auto"/>
        <w:ind w:firstLine="708"/>
        <w:jc w:val="both"/>
        <w:rPr>
          <w:rFonts w:ascii="Times New Roman" w:hAnsi="Times New Roman" w:cs="Times New Roman"/>
          <w:sz w:val="24"/>
          <w:szCs w:val="24"/>
        </w:rPr>
      </w:pPr>
      <w:r w:rsidRPr="0026004B">
        <w:rPr>
          <w:rFonts w:ascii="Times New Roman" w:hAnsi="Times New Roman" w:cs="Times New Roman"/>
          <w:b/>
          <w:sz w:val="24"/>
          <w:szCs w:val="24"/>
        </w:rPr>
        <w:t xml:space="preserve">2. </w:t>
      </w:r>
      <w:r w:rsidRPr="0026004B">
        <w:rPr>
          <w:rFonts w:ascii="Times New Roman" w:hAnsi="Times New Roman" w:cs="Times New Roman"/>
          <w:sz w:val="24"/>
          <w:szCs w:val="24"/>
        </w:rPr>
        <w:t xml:space="preserve">Представляваното от мен дружество </w:t>
      </w:r>
      <w:r w:rsidRPr="0026004B">
        <w:rPr>
          <w:rFonts w:ascii="Times New Roman" w:hAnsi="Times New Roman" w:cs="Times New Roman"/>
          <w:b/>
          <w:sz w:val="24"/>
          <w:szCs w:val="24"/>
          <w:u w:val="single"/>
        </w:rPr>
        <w:t>не е</w:t>
      </w:r>
      <w:r w:rsidRPr="0026004B">
        <w:rPr>
          <w:rFonts w:ascii="Times New Roman" w:hAnsi="Times New Roman" w:cs="Times New Roman"/>
          <w:sz w:val="24"/>
          <w:szCs w:val="24"/>
        </w:rPr>
        <w:t xml:space="preserve"> контролирано от лице, регистрирано в юрисдикция с преференциален данъчен режим. </w:t>
      </w:r>
      <w:r w:rsidRPr="0026004B">
        <w:rPr>
          <w:rFonts w:ascii="Times New Roman" w:hAnsi="Times New Roman" w:cs="Times New Roman"/>
          <w:b/>
          <w:sz w:val="24"/>
          <w:szCs w:val="24"/>
        </w:rPr>
        <w:t>/</w:t>
      </w:r>
      <w:r w:rsidRPr="0026004B">
        <w:rPr>
          <w:rFonts w:ascii="Times New Roman" w:hAnsi="Times New Roman" w:cs="Times New Roman"/>
          <w:sz w:val="24"/>
          <w:szCs w:val="24"/>
        </w:rPr>
        <w:t xml:space="preserve"> Представляваното от мен дружество </w:t>
      </w:r>
      <w:r w:rsidRPr="0026004B">
        <w:rPr>
          <w:rFonts w:ascii="Times New Roman" w:hAnsi="Times New Roman" w:cs="Times New Roman"/>
          <w:b/>
          <w:sz w:val="24"/>
          <w:szCs w:val="24"/>
          <w:u w:val="single"/>
        </w:rPr>
        <w:t>е</w:t>
      </w:r>
      <w:r w:rsidRPr="0026004B">
        <w:rPr>
          <w:rFonts w:ascii="Times New Roman" w:hAnsi="Times New Roman" w:cs="Times New Roman"/>
          <w:sz w:val="24"/>
          <w:szCs w:val="24"/>
        </w:rPr>
        <w:t xml:space="preserve"> контролирано от лице, регистрирано в юрисдикция с преференциален данъчен режим, а именно с: ....................................... </w:t>
      </w:r>
    </w:p>
    <w:p w:rsidR="00D3019A" w:rsidRPr="0026004B" w:rsidRDefault="00D3019A" w:rsidP="00B81C01">
      <w:pPr>
        <w:spacing w:after="0" w:line="240" w:lineRule="auto"/>
        <w:ind w:firstLine="708"/>
        <w:jc w:val="both"/>
        <w:rPr>
          <w:rFonts w:ascii="Times New Roman" w:hAnsi="Times New Roman" w:cs="Times New Roman"/>
          <w:i/>
          <w:sz w:val="24"/>
          <w:szCs w:val="24"/>
        </w:rPr>
      </w:pPr>
      <w:r w:rsidRPr="0026004B">
        <w:rPr>
          <w:rFonts w:ascii="Times New Roman" w:hAnsi="Times New Roman" w:cs="Times New Roman"/>
          <w:i/>
          <w:sz w:val="24"/>
          <w:szCs w:val="24"/>
          <w:u w:val="single"/>
        </w:rPr>
        <w:t>Забележка:</w:t>
      </w:r>
      <w:r w:rsidRPr="0026004B">
        <w:rPr>
          <w:rFonts w:ascii="Times New Roman" w:hAnsi="Times New Roman" w:cs="Times New Roman"/>
          <w:i/>
          <w:sz w:val="24"/>
          <w:szCs w:val="24"/>
        </w:rPr>
        <w:t xml:space="preserve"> В т. 2 се оставя вярното, а ненужното се зачертава.</w:t>
      </w:r>
    </w:p>
    <w:p w:rsidR="0049151A" w:rsidRPr="0026004B" w:rsidRDefault="0049151A" w:rsidP="00B81C01">
      <w:pPr>
        <w:spacing w:after="0" w:line="240" w:lineRule="auto"/>
        <w:ind w:firstLine="708"/>
        <w:jc w:val="both"/>
        <w:rPr>
          <w:rFonts w:ascii="Times New Roman" w:hAnsi="Times New Roman" w:cs="Times New Roman"/>
          <w:b/>
          <w:sz w:val="24"/>
          <w:szCs w:val="24"/>
        </w:rPr>
      </w:pPr>
    </w:p>
    <w:p w:rsidR="00D3019A" w:rsidRPr="0026004B" w:rsidRDefault="00D3019A" w:rsidP="00B81C01">
      <w:pPr>
        <w:spacing w:after="0" w:line="240" w:lineRule="auto"/>
        <w:ind w:firstLine="708"/>
        <w:jc w:val="both"/>
        <w:rPr>
          <w:rFonts w:ascii="Times New Roman" w:hAnsi="Times New Roman" w:cs="Times New Roman"/>
          <w:sz w:val="24"/>
          <w:szCs w:val="24"/>
        </w:rPr>
      </w:pPr>
      <w:r w:rsidRPr="0026004B">
        <w:rPr>
          <w:rFonts w:ascii="Times New Roman" w:hAnsi="Times New Roman" w:cs="Times New Roman"/>
          <w:b/>
          <w:sz w:val="24"/>
          <w:szCs w:val="24"/>
        </w:rPr>
        <w:t xml:space="preserve">3. </w:t>
      </w:r>
      <w:r w:rsidRPr="0026004B">
        <w:rPr>
          <w:rFonts w:ascii="Times New Roman" w:hAnsi="Times New Roman" w:cs="Times New Roman"/>
          <w:sz w:val="24"/>
          <w:szCs w:val="24"/>
        </w:rPr>
        <w:t xml:space="preserve">Представляваното от мен дружество попада в изключенията по чл. 4, т. ............. от Закона за икономическите и финансовите отношения с дружествата, регистрирани в </w:t>
      </w:r>
      <w:proofErr w:type="spellStart"/>
      <w:r w:rsidRPr="0026004B">
        <w:rPr>
          <w:rFonts w:ascii="Times New Roman" w:hAnsi="Times New Roman" w:cs="Times New Roman"/>
          <w:sz w:val="24"/>
          <w:szCs w:val="24"/>
        </w:rPr>
        <w:t>юрисдикции</w:t>
      </w:r>
      <w:proofErr w:type="spellEnd"/>
      <w:r w:rsidRPr="0026004B">
        <w:rPr>
          <w:rFonts w:ascii="Times New Roman" w:hAnsi="Times New Roman" w:cs="Times New Roman"/>
          <w:sz w:val="24"/>
          <w:szCs w:val="24"/>
        </w:rPr>
        <w:t xml:space="preserve"> с преференциален данъчен режим, контролираните от тях лица и техните действителни собственици (</w:t>
      </w:r>
      <w:r w:rsidRPr="0026004B">
        <w:rPr>
          <w:rFonts w:ascii="Times New Roman" w:hAnsi="Times New Roman" w:cs="Times New Roman"/>
          <w:spacing w:val="-2"/>
          <w:sz w:val="24"/>
          <w:szCs w:val="24"/>
        </w:rPr>
        <w:t>ЗИФОДРЮПДРКЛТДС)</w:t>
      </w:r>
      <w:r w:rsidRPr="0026004B">
        <w:rPr>
          <w:rFonts w:ascii="Times New Roman" w:hAnsi="Times New Roman" w:cs="Times New Roman"/>
          <w:sz w:val="24"/>
          <w:szCs w:val="24"/>
        </w:rPr>
        <w:t>.</w:t>
      </w:r>
    </w:p>
    <w:p w:rsidR="00D3019A" w:rsidRPr="0026004B" w:rsidRDefault="00D3019A" w:rsidP="00B81C01">
      <w:pPr>
        <w:spacing w:after="0" w:line="240" w:lineRule="auto"/>
        <w:ind w:firstLine="708"/>
        <w:jc w:val="both"/>
        <w:rPr>
          <w:rFonts w:ascii="Times New Roman" w:hAnsi="Times New Roman" w:cs="Times New Roman"/>
          <w:i/>
          <w:sz w:val="24"/>
          <w:szCs w:val="24"/>
        </w:rPr>
      </w:pPr>
      <w:r w:rsidRPr="0026004B">
        <w:rPr>
          <w:rFonts w:ascii="Times New Roman" w:hAnsi="Times New Roman" w:cs="Times New Roman"/>
          <w:i/>
          <w:sz w:val="24"/>
          <w:szCs w:val="24"/>
          <w:u w:val="single"/>
        </w:rPr>
        <w:t>Забележка:</w:t>
      </w:r>
      <w:r w:rsidRPr="0026004B">
        <w:rPr>
          <w:rFonts w:ascii="Times New Roman" w:hAnsi="Times New Roman" w:cs="Times New Roman"/>
          <w:i/>
          <w:sz w:val="24"/>
          <w:szCs w:val="24"/>
        </w:rPr>
        <w:t xml:space="preserve"> Точка 3 се попълва, ако дружеството е регистрирано в юрисдикция с преференциален данъчен режим или е свързано с лица, регистрирани в </w:t>
      </w:r>
      <w:proofErr w:type="spellStart"/>
      <w:r w:rsidRPr="0026004B">
        <w:rPr>
          <w:rFonts w:ascii="Times New Roman" w:hAnsi="Times New Roman" w:cs="Times New Roman"/>
          <w:i/>
          <w:sz w:val="24"/>
          <w:szCs w:val="24"/>
        </w:rPr>
        <w:t>юрисдикции</w:t>
      </w:r>
      <w:proofErr w:type="spellEnd"/>
      <w:r w:rsidRPr="0026004B">
        <w:rPr>
          <w:rFonts w:ascii="Times New Roman" w:hAnsi="Times New Roman" w:cs="Times New Roman"/>
          <w:i/>
          <w:sz w:val="24"/>
          <w:szCs w:val="24"/>
        </w:rPr>
        <w:t xml:space="preserve"> с преференциален данъчен режим.</w:t>
      </w:r>
    </w:p>
    <w:p w:rsidR="00D3019A" w:rsidRPr="0026004B" w:rsidRDefault="00D3019A" w:rsidP="00B81C01">
      <w:pPr>
        <w:spacing w:after="0" w:line="240" w:lineRule="auto"/>
        <w:jc w:val="both"/>
        <w:rPr>
          <w:rFonts w:ascii="Times New Roman" w:hAnsi="Times New Roman" w:cs="Times New Roman"/>
          <w:i/>
          <w:sz w:val="24"/>
          <w:szCs w:val="24"/>
        </w:rPr>
      </w:pPr>
    </w:p>
    <w:p w:rsidR="00D3019A" w:rsidRPr="0026004B" w:rsidRDefault="00D3019A" w:rsidP="00B81C01">
      <w:pPr>
        <w:spacing w:after="0" w:line="240" w:lineRule="auto"/>
        <w:ind w:firstLine="708"/>
        <w:jc w:val="both"/>
        <w:textAlignment w:val="center"/>
        <w:rPr>
          <w:rFonts w:ascii="Times New Roman" w:hAnsi="Times New Roman" w:cs="Times New Roman"/>
          <w:bCs/>
          <w:sz w:val="24"/>
          <w:szCs w:val="24"/>
        </w:rPr>
      </w:pPr>
      <w:r w:rsidRPr="0026004B">
        <w:rPr>
          <w:rFonts w:ascii="Times New Roman" w:hAnsi="Times New Roman" w:cs="Times New Roman"/>
          <w:b/>
          <w:bCs/>
          <w:sz w:val="24"/>
          <w:szCs w:val="24"/>
        </w:rPr>
        <w:t>4.</w:t>
      </w:r>
      <w:r w:rsidRPr="0026004B">
        <w:rPr>
          <w:rFonts w:ascii="Times New Roman" w:hAnsi="Times New Roman" w:cs="Times New Roman"/>
          <w:bCs/>
          <w:sz w:val="24"/>
          <w:szCs w:val="24"/>
        </w:rPr>
        <w:t xml:space="preserve"> Запознат съм с правомощията на възложителя по чл. 6, ал. 5 от </w:t>
      </w:r>
      <w:r w:rsidRPr="0026004B">
        <w:rPr>
          <w:rFonts w:ascii="Times New Roman" w:hAnsi="Times New Roman" w:cs="Times New Roman"/>
          <w:spacing w:val="-2"/>
          <w:sz w:val="24"/>
          <w:szCs w:val="24"/>
        </w:rPr>
        <w:t>ЗИФОДРЮПДРКЛТДС</w:t>
      </w:r>
      <w:r w:rsidRPr="0026004B">
        <w:rPr>
          <w:rFonts w:ascii="Times New Roman" w:hAnsi="Times New Roman" w:cs="Times New Roman"/>
          <w:bCs/>
          <w:sz w:val="24"/>
          <w:szCs w:val="24"/>
        </w:rPr>
        <w:t>.</w:t>
      </w:r>
    </w:p>
    <w:p w:rsidR="00D3019A" w:rsidRPr="0026004B" w:rsidRDefault="00D3019A" w:rsidP="00B81C01">
      <w:pPr>
        <w:spacing w:after="0" w:line="240" w:lineRule="auto"/>
        <w:ind w:firstLine="708"/>
        <w:jc w:val="both"/>
        <w:rPr>
          <w:rFonts w:ascii="Times New Roman" w:hAnsi="Times New Roman" w:cs="Times New Roman"/>
          <w:sz w:val="24"/>
          <w:szCs w:val="24"/>
        </w:rPr>
      </w:pPr>
      <w:r w:rsidRPr="0026004B">
        <w:rPr>
          <w:rFonts w:ascii="Times New Roman" w:hAnsi="Times New Roman" w:cs="Times New Roman"/>
          <w:sz w:val="24"/>
          <w:szCs w:val="24"/>
        </w:rPr>
        <w:t>Известна ми е наказателната отговорност по чл. 313 от Наказателния кодекс.</w:t>
      </w:r>
    </w:p>
    <w:p w:rsidR="00D3019A" w:rsidRPr="0026004B" w:rsidRDefault="00D3019A" w:rsidP="00B81C01">
      <w:pPr>
        <w:spacing w:after="0" w:line="240" w:lineRule="auto"/>
        <w:ind w:firstLine="708"/>
        <w:jc w:val="both"/>
        <w:rPr>
          <w:rFonts w:ascii="Times New Roman" w:hAnsi="Times New Roman" w:cs="Times New Roman"/>
          <w:sz w:val="24"/>
          <w:szCs w:val="24"/>
        </w:rPr>
      </w:pPr>
    </w:p>
    <w:p w:rsidR="00D3019A" w:rsidRPr="0026004B" w:rsidRDefault="00D3019A" w:rsidP="00B81C01">
      <w:pPr>
        <w:spacing w:after="0" w:line="240" w:lineRule="auto"/>
        <w:rPr>
          <w:rFonts w:ascii="Times New Roman" w:hAnsi="Times New Roman" w:cs="Times New Roman"/>
          <w:sz w:val="24"/>
          <w:szCs w:val="24"/>
        </w:rPr>
      </w:pPr>
      <w:r w:rsidRPr="0026004B">
        <w:rPr>
          <w:rFonts w:ascii="Times New Roman" w:hAnsi="Times New Roman" w:cs="Times New Roman"/>
          <w:i/>
          <w:iCs/>
          <w:sz w:val="24"/>
          <w:szCs w:val="24"/>
        </w:rPr>
        <w:t>дата на подписване</w:t>
      </w:r>
      <w:r w:rsidRPr="0026004B">
        <w:rPr>
          <w:rFonts w:ascii="Times New Roman" w:hAnsi="Times New Roman" w:cs="Times New Roman"/>
          <w:sz w:val="24"/>
          <w:szCs w:val="24"/>
        </w:rPr>
        <w:tab/>
      </w:r>
      <w:r w:rsidRPr="0026004B">
        <w:rPr>
          <w:rFonts w:ascii="Times New Roman" w:hAnsi="Times New Roman" w:cs="Times New Roman"/>
          <w:sz w:val="24"/>
          <w:szCs w:val="24"/>
        </w:rPr>
        <w:tab/>
      </w:r>
      <w:r w:rsidRPr="0026004B">
        <w:rPr>
          <w:rFonts w:ascii="Times New Roman" w:hAnsi="Times New Roman" w:cs="Times New Roman"/>
          <w:sz w:val="24"/>
          <w:szCs w:val="24"/>
        </w:rPr>
        <w:tab/>
      </w:r>
      <w:r w:rsidRPr="0026004B">
        <w:rPr>
          <w:rFonts w:ascii="Times New Roman" w:hAnsi="Times New Roman" w:cs="Times New Roman"/>
          <w:sz w:val="24"/>
          <w:szCs w:val="24"/>
        </w:rPr>
        <w:tab/>
      </w:r>
      <w:r w:rsidRPr="0026004B">
        <w:rPr>
          <w:rFonts w:ascii="Times New Roman" w:hAnsi="Times New Roman" w:cs="Times New Roman"/>
          <w:sz w:val="24"/>
          <w:szCs w:val="24"/>
        </w:rPr>
        <w:tab/>
        <w:t xml:space="preserve">Декларатор: </w:t>
      </w:r>
      <w:r w:rsidRPr="0026004B">
        <w:rPr>
          <w:rFonts w:ascii="Times New Roman" w:hAnsi="Times New Roman" w:cs="Times New Roman"/>
          <w:i/>
          <w:sz w:val="24"/>
          <w:szCs w:val="24"/>
        </w:rPr>
        <w:t xml:space="preserve">име, фамилия и </w:t>
      </w:r>
      <w:r w:rsidRPr="0026004B">
        <w:rPr>
          <w:rFonts w:ascii="Times New Roman" w:hAnsi="Times New Roman" w:cs="Times New Roman"/>
          <w:i/>
          <w:iCs/>
          <w:sz w:val="24"/>
          <w:szCs w:val="24"/>
        </w:rPr>
        <w:t>подпис</w:t>
      </w:r>
      <w:r w:rsidRPr="0026004B">
        <w:rPr>
          <w:rFonts w:ascii="Times New Roman" w:hAnsi="Times New Roman" w:cs="Times New Roman"/>
          <w:sz w:val="24"/>
          <w:szCs w:val="24"/>
        </w:rPr>
        <w:t xml:space="preserve"> </w:t>
      </w:r>
    </w:p>
    <w:p w:rsidR="00D3019A" w:rsidRPr="0026004B" w:rsidRDefault="00D3019A" w:rsidP="00B81C01">
      <w:pPr>
        <w:spacing w:after="0" w:line="240" w:lineRule="auto"/>
        <w:ind w:firstLine="708"/>
        <w:jc w:val="both"/>
        <w:rPr>
          <w:rFonts w:ascii="Times New Roman" w:hAnsi="Times New Roman" w:cs="Times New Roman"/>
          <w:sz w:val="24"/>
          <w:szCs w:val="24"/>
        </w:rPr>
      </w:pPr>
    </w:p>
    <w:p w:rsidR="00D3019A" w:rsidRPr="0026004B" w:rsidRDefault="00D3019A" w:rsidP="00B81C01">
      <w:pPr>
        <w:spacing w:after="0" w:line="240" w:lineRule="auto"/>
        <w:ind w:firstLine="708"/>
        <w:jc w:val="both"/>
        <w:rPr>
          <w:rFonts w:ascii="Times New Roman" w:hAnsi="Times New Roman" w:cs="Times New Roman"/>
          <w:sz w:val="24"/>
          <w:szCs w:val="24"/>
        </w:rPr>
      </w:pPr>
      <w:r w:rsidRPr="0026004B">
        <w:rPr>
          <w:rFonts w:ascii="Times New Roman" w:hAnsi="Times New Roman" w:cs="Times New Roman"/>
          <w:b/>
          <w:sz w:val="24"/>
          <w:szCs w:val="24"/>
          <w:u w:val="single"/>
        </w:rPr>
        <w:t>Забележка:</w:t>
      </w:r>
      <w:r w:rsidRPr="0026004B">
        <w:rPr>
          <w:rFonts w:ascii="Times New Roman" w:hAnsi="Times New Roman" w:cs="Times New Roman"/>
          <w:b/>
          <w:sz w:val="24"/>
          <w:szCs w:val="24"/>
        </w:rPr>
        <w:t xml:space="preserve"> Представя се от представляващия участника по търговска регистрация.</w:t>
      </w:r>
    </w:p>
    <w:p w:rsidR="00D3019A" w:rsidRPr="0026004B" w:rsidRDefault="00D3019A" w:rsidP="00B81C01">
      <w:pPr>
        <w:pStyle w:val="FootnoteText"/>
        <w:ind w:firstLine="708"/>
        <w:jc w:val="both"/>
        <w:rPr>
          <w:sz w:val="24"/>
          <w:szCs w:val="24"/>
        </w:rPr>
      </w:pPr>
      <w:r w:rsidRPr="0026004B">
        <w:rPr>
          <w:sz w:val="24"/>
          <w:szCs w:val="24"/>
        </w:rPr>
        <w:t>В случай че участникът е обединение от няколко лица, декларацията се представя от всяко едно от тях.</w:t>
      </w:r>
    </w:p>
    <w:p w:rsidR="00D3019A" w:rsidRPr="0026004B" w:rsidRDefault="00D3019A" w:rsidP="00B81C01">
      <w:pPr>
        <w:spacing w:after="0" w:line="240" w:lineRule="auto"/>
        <w:ind w:firstLine="708"/>
        <w:jc w:val="both"/>
        <w:textAlignment w:val="center"/>
        <w:rPr>
          <w:rFonts w:ascii="Times New Roman" w:hAnsi="Times New Roman" w:cs="Times New Roman"/>
          <w:sz w:val="24"/>
          <w:szCs w:val="24"/>
        </w:rPr>
      </w:pPr>
      <w:r w:rsidRPr="0026004B">
        <w:rPr>
          <w:rFonts w:ascii="Times New Roman" w:hAnsi="Times New Roman" w:cs="Times New Roman"/>
          <w:sz w:val="24"/>
          <w:szCs w:val="24"/>
        </w:rPr>
        <w:t xml:space="preserve">В случай че участникът предвижда да използва </w:t>
      </w:r>
      <w:proofErr w:type="spellStart"/>
      <w:r w:rsidRPr="0026004B">
        <w:rPr>
          <w:rFonts w:ascii="Times New Roman" w:hAnsi="Times New Roman" w:cs="Times New Roman"/>
          <w:sz w:val="24"/>
          <w:szCs w:val="24"/>
        </w:rPr>
        <w:t>подизпълнител/и</w:t>
      </w:r>
      <w:proofErr w:type="spellEnd"/>
      <w:r w:rsidRPr="0026004B">
        <w:rPr>
          <w:rFonts w:ascii="Times New Roman" w:hAnsi="Times New Roman" w:cs="Times New Roman"/>
          <w:sz w:val="24"/>
          <w:szCs w:val="24"/>
        </w:rPr>
        <w:t>, декларацията се представя за всеки от подизпълнителите от представляващия подизпълнителя.</w:t>
      </w:r>
    </w:p>
    <w:p w:rsidR="00B81C01" w:rsidRPr="0026004B" w:rsidRDefault="00B81C01" w:rsidP="00B81C01">
      <w:pPr>
        <w:spacing w:after="0" w:line="240" w:lineRule="auto"/>
        <w:ind w:firstLine="708"/>
        <w:jc w:val="both"/>
        <w:textAlignment w:val="center"/>
        <w:rPr>
          <w:rFonts w:ascii="Times New Roman" w:hAnsi="Times New Roman" w:cs="Times New Roman"/>
          <w:sz w:val="24"/>
          <w:szCs w:val="24"/>
        </w:rPr>
      </w:pPr>
    </w:p>
    <w:p w:rsidR="00D3019A" w:rsidRPr="0026004B" w:rsidRDefault="00D3019A" w:rsidP="00B81C01">
      <w:pPr>
        <w:spacing w:after="0" w:line="240" w:lineRule="auto"/>
        <w:ind w:firstLine="708"/>
        <w:jc w:val="both"/>
        <w:textAlignment w:val="center"/>
        <w:rPr>
          <w:rFonts w:ascii="Times New Roman" w:hAnsi="Times New Roman" w:cs="Times New Roman"/>
          <w:sz w:val="24"/>
          <w:szCs w:val="24"/>
        </w:rPr>
      </w:pPr>
      <w:r w:rsidRPr="0026004B">
        <w:rPr>
          <w:rFonts w:ascii="Times New Roman" w:hAnsi="Times New Roman" w:cs="Times New Roman"/>
          <w:sz w:val="24"/>
          <w:szCs w:val="24"/>
        </w:rPr>
        <w:lastRenderedPageBreak/>
        <w:t>„</w:t>
      </w:r>
      <w:proofErr w:type="spellStart"/>
      <w:r w:rsidRPr="0026004B">
        <w:rPr>
          <w:rFonts w:ascii="Times New Roman" w:hAnsi="Times New Roman" w:cs="Times New Roman"/>
          <w:b/>
          <w:i/>
          <w:sz w:val="24"/>
          <w:szCs w:val="24"/>
        </w:rPr>
        <w:t>Ю</w:t>
      </w:r>
      <w:r w:rsidRPr="0026004B">
        <w:rPr>
          <w:rStyle w:val="ldef1"/>
          <w:b/>
          <w:i/>
        </w:rPr>
        <w:t>рисдикции</w:t>
      </w:r>
      <w:proofErr w:type="spellEnd"/>
      <w:r w:rsidRPr="0026004B">
        <w:rPr>
          <w:rStyle w:val="ldef1"/>
          <w:b/>
          <w:i/>
        </w:rPr>
        <w:t xml:space="preserve"> с преференциален данъчен режим</w:t>
      </w:r>
      <w:r w:rsidRPr="0026004B">
        <w:rPr>
          <w:rFonts w:ascii="Times New Roman" w:hAnsi="Times New Roman" w:cs="Times New Roman"/>
          <w:sz w:val="24"/>
          <w:szCs w:val="24"/>
        </w:rPr>
        <w:t>”</w:t>
      </w:r>
    </w:p>
    <w:p w:rsidR="00D3019A" w:rsidRPr="0026004B" w:rsidRDefault="00D3019A" w:rsidP="00B81C01">
      <w:pPr>
        <w:spacing w:after="0" w:line="240" w:lineRule="auto"/>
        <w:ind w:firstLine="708"/>
        <w:jc w:val="both"/>
        <w:textAlignment w:val="center"/>
        <w:rPr>
          <w:rFonts w:ascii="Times New Roman" w:hAnsi="Times New Roman" w:cs="Times New Roman"/>
          <w:sz w:val="24"/>
          <w:szCs w:val="24"/>
        </w:rPr>
      </w:pPr>
      <w:r w:rsidRPr="0026004B">
        <w:rPr>
          <w:rFonts w:ascii="Times New Roman" w:hAnsi="Times New Roman" w:cs="Times New Roman"/>
          <w:sz w:val="24"/>
          <w:szCs w:val="24"/>
        </w:rPr>
        <w:t xml:space="preserve">По смисъла § 1, т. 2 от допълнителната разпоредба на </w:t>
      </w:r>
      <w:r w:rsidRPr="0026004B">
        <w:rPr>
          <w:rFonts w:ascii="Times New Roman" w:hAnsi="Times New Roman" w:cs="Times New Roman"/>
          <w:spacing w:val="-2"/>
          <w:sz w:val="24"/>
          <w:szCs w:val="24"/>
        </w:rPr>
        <w:t xml:space="preserve">ЗИФОДРЮПДРКЛТДС </w:t>
      </w:r>
      <w:r w:rsidRPr="0026004B">
        <w:rPr>
          <w:rFonts w:ascii="Times New Roman" w:hAnsi="Times New Roman" w:cs="Times New Roman"/>
          <w:sz w:val="24"/>
          <w:szCs w:val="24"/>
        </w:rPr>
        <w:t>„</w:t>
      </w:r>
      <w:proofErr w:type="spellStart"/>
      <w:r w:rsidRPr="0026004B">
        <w:rPr>
          <w:rFonts w:ascii="Times New Roman" w:hAnsi="Times New Roman" w:cs="Times New Roman"/>
          <w:i/>
          <w:sz w:val="24"/>
          <w:szCs w:val="24"/>
        </w:rPr>
        <w:t>ю</w:t>
      </w:r>
      <w:r w:rsidRPr="0026004B">
        <w:rPr>
          <w:rStyle w:val="ldef1"/>
          <w:i/>
        </w:rPr>
        <w:t>рисдикции</w:t>
      </w:r>
      <w:proofErr w:type="spellEnd"/>
      <w:r w:rsidRPr="0026004B">
        <w:rPr>
          <w:rStyle w:val="ldef1"/>
          <w:i/>
        </w:rPr>
        <w:t xml:space="preserve"> с преференциален данъчен режим</w:t>
      </w:r>
      <w:r w:rsidRPr="0026004B">
        <w:rPr>
          <w:rFonts w:ascii="Times New Roman" w:hAnsi="Times New Roman" w:cs="Times New Roman"/>
          <w:sz w:val="24"/>
          <w:szCs w:val="24"/>
        </w:rPr>
        <w:t xml:space="preserve">” са </w:t>
      </w:r>
      <w:proofErr w:type="spellStart"/>
      <w:r w:rsidRPr="0026004B">
        <w:rPr>
          <w:rFonts w:ascii="Times New Roman" w:hAnsi="Times New Roman" w:cs="Times New Roman"/>
          <w:sz w:val="24"/>
          <w:szCs w:val="24"/>
        </w:rPr>
        <w:t>юрисдикциите</w:t>
      </w:r>
      <w:proofErr w:type="spellEnd"/>
      <w:r w:rsidRPr="0026004B">
        <w:rPr>
          <w:rFonts w:ascii="Times New Roman" w:hAnsi="Times New Roman" w:cs="Times New Roman"/>
          <w:sz w:val="24"/>
          <w:szCs w:val="24"/>
        </w:rPr>
        <w:t xml:space="preserve"> по смисъла на </w:t>
      </w:r>
      <w:hyperlink r:id="rId9" w:history="1">
        <w:r w:rsidRPr="0026004B">
          <w:rPr>
            <w:rStyle w:val="Hyperlink"/>
            <w:rFonts w:ascii="Times New Roman" w:hAnsi="Times New Roman"/>
            <w:color w:val="auto"/>
            <w:sz w:val="24"/>
            <w:szCs w:val="24"/>
            <w:u w:val="none"/>
          </w:rPr>
          <w:t>§ 1, т. 64 от допълнителните разпоредби на Закона за корпоративното подоходно облагане</w:t>
        </w:r>
      </w:hyperlink>
      <w:r w:rsidRPr="0026004B">
        <w:rPr>
          <w:rFonts w:ascii="Times New Roman" w:hAnsi="Times New Roman" w:cs="Times New Roman"/>
          <w:sz w:val="24"/>
          <w:szCs w:val="24"/>
        </w:rPr>
        <w:t>, с изключение на Гибралтар (</w:t>
      </w:r>
      <w:proofErr w:type="spellStart"/>
      <w:r w:rsidRPr="0026004B">
        <w:rPr>
          <w:rFonts w:ascii="Times New Roman" w:hAnsi="Times New Roman" w:cs="Times New Roman"/>
          <w:sz w:val="24"/>
          <w:szCs w:val="24"/>
        </w:rPr>
        <w:t>бри</w:t>
      </w:r>
      <w:proofErr w:type="spellEnd"/>
      <w:r w:rsidRPr="0026004B">
        <w:rPr>
          <w:rFonts w:ascii="Times New Roman" w:hAnsi="Times New Roman" w:cs="Times New Roman"/>
          <w:sz w:val="24"/>
          <w:szCs w:val="24"/>
        </w:rPr>
        <w:t>т.) и държавите – страни по Споразумението за Европейското икономическо пространство.</w:t>
      </w:r>
    </w:p>
    <w:p w:rsidR="00D3019A" w:rsidRPr="0026004B" w:rsidRDefault="00D3019A" w:rsidP="00B81C01">
      <w:pPr>
        <w:pStyle w:val="NormalWeb"/>
        <w:spacing w:before="0" w:beforeAutospacing="0" w:after="0" w:afterAutospacing="0"/>
        <w:ind w:firstLine="708"/>
        <w:jc w:val="both"/>
      </w:pPr>
      <w:r w:rsidRPr="0026004B">
        <w:t>По смисъла на § 1, т. 64 от ДР на ЗКПО „</w:t>
      </w:r>
      <w:proofErr w:type="spellStart"/>
      <w:r w:rsidRPr="0026004B">
        <w:rPr>
          <w:i/>
        </w:rPr>
        <w:t>ю</w:t>
      </w:r>
      <w:r w:rsidRPr="0026004B">
        <w:rPr>
          <w:rStyle w:val="ldef1"/>
          <w:i/>
        </w:rPr>
        <w:t>рисдикции</w:t>
      </w:r>
      <w:proofErr w:type="spellEnd"/>
      <w:r w:rsidRPr="0026004B">
        <w:rPr>
          <w:rStyle w:val="ldef1"/>
          <w:i/>
        </w:rPr>
        <w:t xml:space="preserve"> с преференциален данъчен режим</w:t>
      </w:r>
      <w:r w:rsidRPr="0026004B">
        <w:rPr>
          <w:i/>
        </w:rPr>
        <w:t xml:space="preserve">" </w:t>
      </w:r>
      <w:r w:rsidRPr="0026004B">
        <w:t xml:space="preserve">са </w:t>
      </w:r>
      <w:proofErr w:type="spellStart"/>
      <w:r w:rsidRPr="0026004B">
        <w:t>държавите/териториите</w:t>
      </w:r>
      <w:proofErr w:type="spellEnd"/>
      <w:r w:rsidRPr="0026004B">
        <w:t xml:space="preserve">, които не са държави – членки на Европейския съюз, и не обменят информация с Република България на основание </w:t>
      </w:r>
      <w:hyperlink r:id="rId10" w:history="1">
        <w:r w:rsidRPr="0026004B">
          <w:rPr>
            <w:rStyle w:val="Hyperlink"/>
            <w:color w:val="auto"/>
            <w:u w:val="none"/>
          </w:rPr>
          <w:t>Директива 2011/16/ЕС</w:t>
        </w:r>
      </w:hyperlink>
      <w:r w:rsidRPr="0026004B">
        <w:t xml:space="preserve"> на Съвета от 15 февруари 2011 г. относно административното сътрудничество в областта на данъчното облагане и за отмяна на </w:t>
      </w:r>
      <w:hyperlink r:id="rId11" w:history="1">
        <w:r w:rsidRPr="0026004B">
          <w:rPr>
            <w:rStyle w:val="Hyperlink"/>
            <w:color w:val="auto"/>
            <w:u w:val="none"/>
          </w:rPr>
          <w:t>Директива 77/799/ЕИО</w:t>
        </w:r>
      </w:hyperlink>
      <w:r w:rsidRPr="0026004B">
        <w:t xml:space="preserve"> (ОВ, L 64/1 от 11 март 2011 г.) и нейните последващи изменения и допълнения и отговарят на две от следните условия:</w:t>
      </w:r>
    </w:p>
    <w:p w:rsidR="00D3019A" w:rsidRPr="0026004B" w:rsidRDefault="00D3019A" w:rsidP="00B81C01">
      <w:pPr>
        <w:pStyle w:val="NormalWeb"/>
        <w:spacing w:before="0" w:beforeAutospacing="0" w:after="0" w:afterAutospacing="0"/>
        <w:ind w:firstLine="708"/>
        <w:jc w:val="both"/>
      </w:pPr>
      <w:r w:rsidRPr="0026004B">
        <w:t xml:space="preserve">а) няма влязла в сила спогодба за избягване на двойното данъчно облагане между Република България и съответната </w:t>
      </w:r>
      <w:proofErr w:type="spellStart"/>
      <w:r w:rsidRPr="0026004B">
        <w:t>държава/територия</w:t>
      </w:r>
      <w:proofErr w:type="spellEnd"/>
      <w:r w:rsidRPr="0026004B">
        <w:t xml:space="preserve"> или влязло в сила двустранно или многостранно споразумение за обмен на информация при поискване между Република България или Европейския съюз и съответната </w:t>
      </w:r>
      <w:proofErr w:type="spellStart"/>
      <w:r w:rsidRPr="0026004B">
        <w:t>държава/територия</w:t>
      </w:r>
      <w:proofErr w:type="spellEnd"/>
      <w:r w:rsidRPr="0026004B">
        <w:t>;</w:t>
      </w:r>
    </w:p>
    <w:p w:rsidR="00D3019A" w:rsidRPr="0026004B" w:rsidRDefault="00D3019A" w:rsidP="00B81C01">
      <w:pPr>
        <w:pStyle w:val="NormalWeb"/>
        <w:spacing w:before="0" w:beforeAutospacing="0" w:after="0" w:afterAutospacing="0"/>
        <w:ind w:firstLine="708"/>
        <w:jc w:val="both"/>
      </w:pPr>
      <w:r w:rsidRPr="0026004B">
        <w:t xml:space="preserve">б) налице е влязла в сила спогодба за избягване на двойното данъчно облагане между Република България и съответната </w:t>
      </w:r>
      <w:proofErr w:type="spellStart"/>
      <w:r w:rsidRPr="0026004B">
        <w:t>държава/територия</w:t>
      </w:r>
      <w:proofErr w:type="spellEnd"/>
      <w:r w:rsidRPr="0026004B">
        <w:t xml:space="preserve"> или влязло в сила двустранно или многостранно споразумение за обмен на информация между Република България или Европейския съюз и съответната </w:t>
      </w:r>
      <w:proofErr w:type="spellStart"/>
      <w:r w:rsidRPr="0026004B">
        <w:t>държава/територия</w:t>
      </w:r>
      <w:proofErr w:type="spellEnd"/>
      <w:r w:rsidRPr="0026004B">
        <w:t xml:space="preserve">, но съответната </w:t>
      </w:r>
      <w:proofErr w:type="spellStart"/>
      <w:r w:rsidRPr="0026004B">
        <w:t>държава/територия</w:t>
      </w:r>
      <w:proofErr w:type="spellEnd"/>
      <w:r w:rsidRPr="0026004B">
        <w:t xml:space="preserve"> отказва или не е в състояние да обменя информация при поискване; </w:t>
      </w:r>
    </w:p>
    <w:p w:rsidR="00D3019A" w:rsidRPr="0026004B" w:rsidRDefault="00D3019A" w:rsidP="00B81C01">
      <w:pPr>
        <w:pStyle w:val="NormalWeb"/>
        <w:spacing w:before="0" w:beforeAutospacing="0" w:after="0" w:afterAutospacing="0"/>
        <w:ind w:firstLine="708"/>
        <w:jc w:val="both"/>
      </w:pPr>
      <w:r w:rsidRPr="0026004B">
        <w:t xml:space="preserve">в) дължимият подоходен или корпоративен данък или заместващите ги данъци върху доходите по </w:t>
      </w:r>
      <w:hyperlink r:id="rId12" w:history="1">
        <w:r w:rsidRPr="0026004B">
          <w:rPr>
            <w:rStyle w:val="Hyperlink"/>
            <w:color w:val="auto"/>
            <w:u w:val="none"/>
          </w:rPr>
          <w:t>чл. 12, ал. 9</w:t>
        </w:r>
      </w:hyperlink>
      <w:r w:rsidRPr="0026004B">
        <w:t xml:space="preserve"> или по </w:t>
      </w:r>
      <w:hyperlink r:id="rId13" w:history="1">
        <w:r w:rsidRPr="0026004B">
          <w:rPr>
            <w:rStyle w:val="Hyperlink"/>
            <w:color w:val="auto"/>
            <w:u w:val="none"/>
          </w:rPr>
          <w:t>чл. 8, ал. 11 от Закона за данъците върху доходите на физическите лица</w:t>
        </w:r>
      </w:hyperlink>
      <w:r w:rsidRPr="0026004B">
        <w:t xml:space="preserve">, които чуждестранното лице е реализирало или ще реализира, е с повече от 60 на сто по-нисък от подоходния или корпоративния данък върху тези доходи в Република България. </w:t>
      </w:r>
    </w:p>
    <w:p w:rsidR="00D3019A" w:rsidRPr="0026004B" w:rsidRDefault="00D3019A" w:rsidP="00B81C01">
      <w:pPr>
        <w:pStyle w:val="NormalWeb"/>
        <w:spacing w:before="0" w:beforeAutospacing="0" w:after="0" w:afterAutospacing="0"/>
        <w:ind w:firstLine="708"/>
        <w:jc w:val="both"/>
      </w:pPr>
      <w:r w:rsidRPr="0026004B">
        <w:t xml:space="preserve">Списъкът на </w:t>
      </w:r>
      <w:proofErr w:type="spellStart"/>
      <w:r w:rsidRPr="0026004B">
        <w:t>държавите/териториите</w:t>
      </w:r>
      <w:proofErr w:type="spellEnd"/>
      <w:r w:rsidRPr="0026004B">
        <w:t xml:space="preserve"> се утвърждава със заповед на министъра на финансите по предложение на изпълнителния директор на Националната агенция за приходите и се обнародва в "Държавен вестник".</w:t>
      </w:r>
    </w:p>
    <w:p w:rsidR="00D3019A" w:rsidRPr="0026004B" w:rsidRDefault="00D3019A" w:rsidP="00B81C01">
      <w:pPr>
        <w:pStyle w:val="ListParagraph"/>
        <w:spacing w:after="0" w:line="240" w:lineRule="auto"/>
        <w:ind w:left="0" w:firstLine="720"/>
        <w:jc w:val="both"/>
        <w:rPr>
          <w:rFonts w:ascii="Times New Roman" w:hAnsi="Times New Roman" w:cs="Times New Roman"/>
          <w:b/>
          <w:i/>
          <w:sz w:val="24"/>
          <w:szCs w:val="24"/>
        </w:rPr>
      </w:pPr>
      <w:r w:rsidRPr="0026004B">
        <w:rPr>
          <w:rFonts w:ascii="Times New Roman" w:hAnsi="Times New Roman" w:cs="Times New Roman"/>
          <w:sz w:val="24"/>
          <w:szCs w:val="24"/>
        </w:rPr>
        <w:t xml:space="preserve">По смисъла § 1, т. 5 от допълнителната разпоредба на </w:t>
      </w:r>
      <w:r w:rsidRPr="0026004B">
        <w:rPr>
          <w:rFonts w:ascii="Times New Roman" w:hAnsi="Times New Roman" w:cs="Times New Roman"/>
          <w:spacing w:val="-2"/>
          <w:sz w:val="24"/>
          <w:szCs w:val="24"/>
        </w:rPr>
        <w:t>ЗИФОДРЮПДРКЛТДС</w:t>
      </w:r>
      <w:r w:rsidRPr="0026004B">
        <w:rPr>
          <w:rFonts w:ascii="Times New Roman" w:hAnsi="Times New Roman" w:cs="Times New Roman"/>
          <w:sz w:val="24"/>
          <w:szCs w:val="24"/>
        </w:rPr>
        <w:t xml:space="preserve"> </w:t>
      </w:r>
      <w:r w:rsidRPr="0026004B">
        <w:rPr>
          <w:rFonts w:ascii="Times New Roman" w:hAnsi="Times New Roman" w:cs="Times New Roman"/>
          <w:i/>
          <w:sz w:val="24"/>
          <w:szCs w:val="24"/>
        </w:rPr>
        <w:t>„</w:t>
      </w:r>
      <w:r w:rsidRPr="0026004B">
        <w:rPr>
          <w:rStyle w:val="ldef1"/>
          <w:i/>
        </w:rPr>
        <w:t>Контрол”</w:t>
      </w:r>
      <w:r w:rsidRPr="0026004B">
        <w:rPr>
          <w:rFonts w:ascii="Times New Roman" w:hAnsi="Times New Roman" w:cs="Times New Roman"/>
          <w:sz w:val="24"/>
          <w:szCs w:val="24"/>
        </w:rPr>
        <w:t xml:space="preserve"> е понятие по смисъла на </w:t>
      </w:r>
      <w:hyperlink r:id="rId14" w:history="1">
        <w:r w:rsidRPr="0026004B">
          <w:rPr>
            <w:rStyle w:val="Hyperlink"/>
            <w:rFonts w:ascii="Times New Roman" w:hAnsi="Times New Roman"/>
            <w:color w:val="auto"/>
            <w:sz w:val="24"/>
            <w:szCs w:val="24"/>
            <w:u w:val="none"/>
          </w:rPr>
          <w:t>§ 1в от допълнителните разпоредби на Търговския закон</w:t>
        </w:r>
      </w:hyperlink>
      <w:r w:rsidRPr="0026004B">
        <w:rPr>
          <w:rFonts w:ascii="Times New Roman" w:hAnsi="Times New Roman" w:cs="Times New Roman"/>
          <w:sz w:val="24"/>
          <w:szCs w:val="24"/>
        </w:rPr>
        <w:t xml:space="preserve">. Контрол по смисъла на този закон е налице и когато дружества, регистрирани в </w:t>
      </w:r>
      <w:proofErr w:type="spellStart"/>
      <w:r w:rsidRPr="0026004B">
        <w:rPr>
          <w:rFonts w:ascii="Times New Roman" w:hAnsi="Times New Roman" w:cs="Times New Roman"/>
          <w:sz w:val="24"/>
          <w:szCs w:val="24"/>
        </w:rPr>
        <w:t>юрисдикции</w:t>
      </w:r>
      <w:proofErr w:type="spellEnd"/>
      <w:r w:rsidRPr="0026004B">
        <w:rPr>
          <w:rFonts w:ascii="Times New Roman" w:hAnsi="Times New Roman" w:cs="Times New Roman"/>
          <w:sz w:val="24"/>
          <w:szCs w:val="24"/>
        </w:rPr>
        <w:t xml:space="preserve"> с преференциален данъчен режим, участват пряко или косвено в управлението или капитала на друго лице или лица и между тях се уговарят условия, различни от обичайните.</w:t>
      </w:r>
    </w:p>
    <w:p w:rsidR="00D3019A" w:rsidRPr="0026004B" w:rsidRDefault="00D3019A" w:rsidP="00B81C01">
      <w:pPr>
        <w:pStyle w:val="ListParagraph"/>
        <w:spacing w:after="0" w:line="240" w:lineRule="auto"/>
        <w:jc w:val="right"/>
        <w:rPr>
          <w:rFonts w:ascii="Times New Roman" w:hAnsi="Times New Roman" w:cs="Times New Roman"/>
          <w:b/>
          <w:i/>
          <w:sz w:val="24"/>
          <w:szCs w:val="24"/>
        </w:rPr>
      </w:pPr>
    </w:p>
    <w:p w:rsidR="00D3019A" w:rsidRPr="0026004B" w:rsidRDefault="00D3019A" w:rsidP="00B81C01">
      <w:pPr>
        <w:pStyle w:val="ListParagraph"/>
        <w:spacing w:after="0" w:line="240" w:lineRule="auto"/>
        <w:jc w:val="right"/>
        <w:rPr>
          <w:rFonts w:ascii="Times New Roman" w:hAnsi="Times New Roman" w:cs="Times New Roman"/>
          <w:b/>
          <w:i/>
          <w:sz w:val="24"/>
          <w:szCs w:val="24"/>
        </w:rPr>
      </w:pPr>
    </w:p>
    <w:p w:rsidR="00D3019A" w:rsidRPr="0026004B" w:rsidRDefault="00D3019A" w:rsidP="00B81C01">
      <w:pPr>
        <w:pStyle w:val="ListParagraph"/>
        <w:spacing w:after="0" w:line="240" w:lineRule="auto"/>
        <w:jc w:val="right"/>
        <w:rPr>
          <w:rFonts w:ascii="Times New Roman" w:hAnsi="Times New Roman" w:cs="Times New Roman"/>
          <w:b/>
          <w:i/>
          <w:sz w:val="24"/>
          <w:szCs w:val="24"/>
        </w:rPr>
      </w:pPr>
    </w:p>
    <w:p w:rsidR="00D3019A" w:rsidRPr="0026004B" w:rsidRDefault="00D3019A" w:rsidP="00B81C01">
      <w:pPr>
        <w:pStyle w:val="ListParagraph"/>
        <w:spacing w:after="0" w:line="240" w:lineRule="auto"/>
        <w:jc w:val="right"/>
        <w:rPr>
          <w:rFonts w:ascii="Times New Roman" w:hAnsi="Times New Roman" w:cs="Times New Roman"/>
          <w:b/>
          <w:i/>
          <w:sz w:val="24"/>
          <w:szCs w:val="24"/>
        </w:rPr>
      </w:pPr>
    </w:p>
    <w:p w:rsidR="00D3019A" w:rsidRPr="0026004B" w:rsidRDefault="00D3019A" w:rsidP="00B81C01">
      <w:pPr>
        <w:pStyle w:val="ListParagraph"/>
        <w:spacing w:after="0" w:line="240" w:lineRule="auto"/>
        <w:jc w:val="right"/>
        <w:rPr>
          <w:rFonts w:ascii="Times New Roman" w:hAnsi="Times New Roman" w:cs="Times New Roman"/>
          <w:b/>
          <w:i/>
          <w:sz w:val="24"/>
          <w:szCs w:val="24"/>
        </w:rPr>
      </w:pPr>
    </w:p>
    <w:p w:rsidR="00D3019A" w:rsidRPr="0026004B" w:rsidRDefault="00D3019A" w:rsidP="00B81C01">
      <w:pPr>
        <w:pStyle w:val="ListParagraph"/>
        <w:spacing w:after="0" w:line="240" w:lineRule="auto"/>
        <w:jc w:val="right"/>
        <w:rPr>
          <w:rFonts w:ascii="Times New Roman" w:hAnsi="Times New Roman" w:cs="Times New Roman"/>
          <w:b/>
          <w:i/>
          <w:sz w:val="24"/>
          <w:szCs w:val="24"/>
        </w:rPr>
      </w:pPr>
    </w:p>
    <w:p w:rsidR="00D3019A" w:rsidRPr="0026004B" w:rsidRDefault="00D3019A" w:rsidP="00B81C01">
      <w:pPr>
        <w:pStyle w:val="ListParagraph"/>
        <w:spacing w:after="0" w:line="240" w:lineRule="auto"/>
        <w:jc w:val="right"/>
        <w:rPr>
          <w:rFonts w:ascii="Times New Roman" w:hAnsi="Times New Roman" w:cs="Times New Roman"/>
          <w:b/>
          <w:i/>
          <w:sz w:val="24"/>
          <w:szCs w:val="24"/>
        </w:rPr>
      </w:pPr>
    </w:p>
    <w:p w:rsidR="00D3019A" w:rsidRPr="0026004B" w:rsidRDefault="00D3019A" w:rsidP="00B81C01">
      <w:pPr>
        <w:pStyle w:val="ListParagraph"/>
        <w:spacing w:after="0" w:line="240" w:lineRule="auto"/>
        <w:jc w:val="right"/>
        <w:rPr>
          <w:rFonts w:ascii="Times New Roman" w:hAnsi="Times New Roman" w:cs="Times New Roman"/>
          <w:b/>
          <w:i/>
          <w:sz w:val="24"/>
          <w:szCs w:val="24"/>
        </w:rPr>
      </w:pPr>
    </w:p>
    <w:p w:rsidR="00D3019A" w:rsidRPr="0026004B" w:rsidRDefault="00D3019A" w:rsidP="00B81C01">
      <w:pPr>
        <w:pStyle w:val="ListParagraph"/>
        <w:spacing w:after="0" w:line="240" w:lineRule="auto"/>
        <w:jc w:val="right"/>
        <w:rPr>
          <w:rFonts w:ascii="Times New Roman" w:hAnsi="Times New Roman" w:cs="Times New Roman"/>
          <w:b/>
          <w:i/>
          <w:sz w:val="24"/>
          <w:szCs w:val="24"/>
        </w:rPr>
      </w:pPr>
    </w:p>
    <w:p w:rsidR="00D3019A" w:rsidRPr="0026004B" w:rsidRDefault="00D3019A" w:rsidP="00B81C01">
      <w:pPr>
        <w:pStyle w:val="ListParagraph"/>
        <w:spacing w:after="0" w:line="240" w:lineRule="auto"/>
        <w:jc w:val="right"/>
        <w:rPr>
          <w:b/>
          <w:i/>
        </w:rPr>
      </w:pPr>
    </w:p>
    <w:p w:rsidR="00D3019A" w:rsidRPr="0026004B" w:rsidRDefault="00D3019A" w:rsidP="00B81C01">
      <w:pPr>
        <w:pStyle w:val="ListParagraph"/>
        <w:spacing w:after="0" w:line="240" w:lineRule="auto"/>
        <w:jc w:val="right"/>
        <w:rPr>
          <w:b/>
          <w:i/>
        </w:rPr>
      </w:pPr>
    </w:p>
    <w:p w:rsidR="00D3019A" w:rsidRPr="0026004B" w:rsidRDefault="00D3019A" w:rsidP="00B81C01">
      <w:pPr>
        <w:pStyle w:val="ListParagraph"/>
        <w:spacing w:after="0" w:line="240" w:lineRule="auto"/>
        <w:jc w:val="right"/>
        <w:rPr>
          <w:b/>
          <w:i/>
        </w:rPr>
      </w:pPr>
    </w:p>
    <w:p w:rsidR="00D3019A" w:rsidRPr="0026004B" w:rsidRDefault="00D3019A" w:rsidP="00B81C01">
      <w:pPr>
        <w:pStyle w:val="ListParagraph"/>
        <w:spacing w:after="0" w:line="240" w:lineRule="auto"/>
        <w:jc w:val="right"/>
        <w:rPr>
          <w:b/>
          <w:i/>
        </w:rPr>
      </w:pPr>
    </w:p>
    <w:p w:rsidR="00CD2641" w:rsidRPr="0026004B" w:rsidRDefault="00CD2641" w:rsidP="00B81C01">
      <w:pPr>
        <w:pStyle w:val="ListParagraph"/>
        <w:spacing w:after="0" w:line="240" w:lineRule="auto"/>
        <w:jc w:val="right"/>
        <w:rPr>
          <w:b/>
          <w:i/>
        </w:rPr>
      </w:pPr>
    </w:p>
    <w:p w:rsidR="00B81C01" w:rsidRPr="0026004B" w:rsidRDefault="00B81C01" w:rsidP="00B81C01">
      <w:pPr>
        <w:spacing w:after="0" w:line="240" w:lineRule="auto"/>
        <w:jc w:val="right"/>
        <w:rPr>
          <w:rFonts w:ascii="Times New Roman" w:hAnsi="Times New Roman" w:cs="Times New Roman"/>
          <w:b/>
          <w:i/>
          <w:sz w:val="24"/>
          <w:szCs w:val="24"/>
        </w:rPr>
      </w:pPr>
      <w:r w:rsidRPr="0026004B">
        <w:rPr>
          <w:rFonts w:ascii="Times New Roman" w:hAnsi="Times New Roman" w:cs="Times New Roman"/>
          <w:b/>
          <w:i/>
          <w:sz w:val="24"/>
          <w:szCs w:val="24"/>
        </w:rPr>
        <w:t xml:space="preserve">Приложение № </w:t>
      </w:r>
      <w:r w:rsidR="00695849" w:rsidRPr="0026004B">
        <w:rPr>
          <w:rFonts w:ascii="Times New Roman" w:hAnsi="Times New Roman" w:cs="Times New Roman"/>
          <w:b/>
          <w:i/>
          <w:sz w:val="24"/>
          <w:szCs w:val="24"/>
        </w:rPr>
        <w:t>7</w:t>
      </w:r>
    </w:p>
    <w:p w:rsidR="00B81C01" w:rsidRPr="0026004B" w:rsidRDefault="00B81C01" w:rsidP="00B81C01">
      <w:pPr>
        <w:spacing w:after="0" w:line="240" w:lineRule="auto"/>
        <w:jc w:val="right"/>
        <w:rPr>
          <w:rFonts w:ascii="Times New Roman" w:hAnsi="Times New Roman" w:cs="Times New Roman"/>
          <w:b/>
          <w:i/>
          <w:sz w:val="24"/>
          <w:szCs w:val="24"/>
        </w:rPr>
      </w:pPr>
      <w:r w:rsidRPr="0026004B">
        <w:rPr>
          <w:rFonts w:ascii="Times New Roman" w:hAnsi="Times New Roman" w:cs="Times New Roman"/>
          <w:b/>
          <w:i/>
          <w:sz w:val="24"/>
          <w:szCs w:val="24"/>
        </w:rPr>
        <w:lastRenderedPageBreak/>
        <w:t>към обява за обществена поръчка</w:t>
      </w:r>
    </w:p>
    <w:p w:rsidR="00A2135D" w:rsidRPr="0026004B" w:rsidRDefault="00A2135D" w:rsidP="00B81C01">
      <w:pPr>
        <w:pStyle w:val="ListParagraph"/>
        <w:spacing w:after="0" w:line="240" w:lineRule="auto"/>
        <w:rPr>
          <w:rFonts w:ascii="Times New Roman" w:hAnsi="Times New Roman"/>
          <w:b/>
          <w:i/>
          <w:sz w:val="24"/>
          <w:szCs w:val="24"/>
        </w:rPr>
      </w:pPr>
    </w:p>
    <w:p w:rsidR="00A2135D" w:rsidRPr="0026004B" w:rsidRDefault="00A2135D" w:rsidP="00B81C01">
      <w:pPr>
        <w:pStyle w:val="ListParagraph"/>
        <w:spacing w:after="0" w:line="240" w:lineRule="auto"/>
        <w:rPr>
          <w:rFonts w:ascii="Times New Roman" w:hAnsi="Times New Roman"/>
          <w:b/>
          <w:i/>
          <w:sz w:val="24"/>
          <w:szCs w:val="24"/>
        </w:rPr>
      </w:pPr>
    </w:p>
    <w:p w:rsidR="001D425E" w:rsidRPr="0026004B" w:rsidRDefault="00A2135D" w:rsidP="00B81C01">
      <w:pPr>
        <w:pStyle w:val="ListParagraph"/>
        <w:spacing w:after="0" w:line="240" w:lineRule="auto"/>
        <w:rPr>
          <w:rFonts w:ascii="Times New Roman" w:hAnsi="Times New Roman"/>
          <w:b/>
          <w:sz w:val="24"/>
          <w:szCs w:val="24"/>
        </w:rPr>
      </w:pPr>
      <w:r w:rsidRPr="0026004B">
        <w:rPr>
          <w:rFonts w:ascii="Times New Roman" w:hAnsi="Times New Roman"/>
          <w:b/>
          <w:i/>
          <w:sz w:val="24"/>
          <w:szCs w:val="24"/>
        </w:rPr>
        <w:tab/>
      </w:r>
      <w:r w:rsidRPr="0026004B">
        <w:rPr>
          <w:rFonts w:ascii="Times New Roman" w:hAnsi="Times New Roman"/>
          <w:b/>
          <w:i/>
          <w:sz w:val="24"/>
          <w:szCs w:val="24"/>
        </w:rPr>
        <w:tab/>
      </w:r>
      <w:r w:rsidRPr="0026004B">
        <w:rPr>
          <w:rFonts w:ascii="Times New Roman" w:hAnsi="Times New Roman"/>
          <w:b/>
          <w:i/>
          <w:sz w:val="24"/>
          <w:szCs w:val="24"/>
        </w:rPr>
        <w:tab/>
      </w:r>
      <w:r w:rsidRPr="0026004B">
        <w:rPr>
          <w:rFonts w:ascii="Times New Roman" w:hAnsi="Times New Roman"/>
          <w:b/>
          <w:i/>
          <w:sz w:val="24"/>
          <w:szCs w:val="24"/>
        </w:rPr>
        <w:tab/>
      </w:r>
      <w:r w:rsidRPr="0026004B">
        <w:rPr>
          <w:rFonts w:ascii="Times New Roman" w:hAnsi="Times New Roman"/>
          <w:b/>
          <w:i/>
          <w:sz w:val="24"/>
          <w:szCs w:val="24"/>
        </w:rPr>
        <w:tab/>
      </w:r>
      <w:r w:rsidRPr="0026004B">
        <w:rPr>
          <w:rFonts w:ascii="Times New Roman" w:hAnsi="Times New Roman"/>
          <w:b/>
          <w:i/>
          <w:sz w:val="24"/>
          <w:szCs w:val="24"/>
        </w:rPr>
        <w:tab/>
      </w:r>
      <w:r w:rsidRPr="0026004B">
        <w:rPr>
          <w:rFonts w:ascii="Times New Roman" w:hAnsi="Times New Roman"/>
          <w:b/>
          <w:i/>
          <w:sz w:val="24"/>
          <w:szCs w:val="24"/>
        </w:rPr>
        <w:tab/>
      </w:r>
      <w:r w:rsidRPr="0026004B">
        <w:rPr>
          <w:rFonts w:ascii="Times New Roman" w:hAnsi="Times New Roman"/>
          <w:b/>
          <w:i/>
          <w:sz w:val="24"/>
          <w:szCs w:val="24"/>
        </w:rPr>
        <w:tab/>
      </w:r>
      <w:r w:rsidRPr="0026004B">
        <w:rPr>
          <w:rFonts w:ascii="Times New Roman" w:hAnsi="Times New Roman"/>
          <w:b/>
          <w:i/>
          <w:sz w:val="24"/>
          <w:szCs w:val="24"/>
        </w:rPr>
        <w:tab/>
      </w:r>
      <w:r w:rsidR="001D425E" w:rsidRPr="0026004B">
        <w:rPr>
          <w:rFonts w:ascii="Times New Roman" w:hAnsi="Times New Roman"/>
          <w:b/>
          <w:i/>
          <w:sz w:val="24"/>
          <w:szCs w:val="24"/>
        </w:rPr>
        <w:tab/>
      </w:r>
      <w:r w:rsidR="001D425E" w:rsidRPr="0026004B">
        <w:rPr>
          <w:rFonts w:ascii="Times New Roman" w:hAnsi="Times New Roman"/>
          <w:b/>
          <w:sz w:val="24"/>
          <w:szCs w:val="24"/>
        </w:rPr>
        <w:t>ОБРАЗЕЦ</w:t>
      </w:r>
    </w:p>
    <w:p w:rsidR="001D425E" w:rsidRPr="0026004B" w:rsidRDefault="001D425E" w:rsidP="00B81C01">
      <w:pPr>
        <w:shd w:val="clear" w:color="auto" w:fill="FFFFFF"/>
        <w:spacing w:after="0" w:line="240" w:lineRule="auto"/>
        <w:jc w:val="center"/>
        <w:rPr>
          <w:rFonts w:ascii="Times New Roman" w:hAnsi="Times New Roman"/>
          <w:b/>
          <w:spacing w:val="42"/>
          <w:w w:val="114"/>
          <w:sz w:val="24"/>
          <w:szCs w:val="24"/>
        </w:rPr>
      </w:pPr>
      <w:r w:rsidRPr="0026004B">
        <w:rPr>
          <w:rFonts w:ascii="Times New Roman" w:hAnsi="Times New Roman"/>
          <w:b/>
          <w:spacing w:val="42"/>
          <w:w w:val="114"/>
          <w:sz w:val="24"/>
          <w:szCs w:val="24"/>
        </w:rPr>
        <w:t>ДЕКЛАРАЦИЯ</w:t>
      </w:r>
    </w:p>
    <w:p w:rsidR="001D425E" w:rsidRPr="0026004B" w:rsidRDefault="001D425E" w:rsidP="00B81C01">
      <w:pPr>
        <w:spacing w:after="0" w:line="240" w:lineRule="auto"/>
        <w:jc w:val="center"/>
        <w:rPr>
          <w:rFonts w:ascii="Times New Roman" w:hAnsi="Times New Roman"/>
          <w:b/>
          <w:sz w:val="24"/>
          <w:szCs w:val="24"/>
        </w:rPr>
      </w:pPr>
      <w:r w:rsidRPr="0026004B">
        <w:rPr>
          <w:rFonts w:ascii="Times New Roman" w:hAnsi="Times New Roman"/>
          <w:b/>
          <w:sz w:val="24"/>
          <w:szCs w:val="24"/>
        </w:rPr>
        <w:t xml:space="preserve">за </w:t>
      </w:r>
      <w:proofErr w:type="spellStart"/>
      <w:r w:rsidRPr="0026004B">
        <w:rPr>
          <w:rFonts w:ascii="Times New Roman" w:hAnsi="Times New Roman"/>
          <w:b/>
          <w:sz w:val="24"/>
          <w:szCs w:val="24"/>
        </w:rPr>
        <w:t>използване/неизползване</w:t>
      </w:r>
      <w:proofErr w:type="spellEnd"/>
      <w:r w:rsidRPr="0026004B">
        <w:rPr>
          <w:rFonts w:ascii="Times New Roman" w:hAnsi="Times New Roman"/>
          <w:b/>
          <w:sz w:val="24"/>
          <w:szCs w:val="24"/>
        </w:rPr>
        <w:t xml:space="preserve"> на подизпълнители</w:t>
      </w:r>
    </w:p>
    <w:p w:rsidR="001D425E" w:rsidRPr="0026004B" w:rsidRDefault="001D425E" w:rsidP="00B81C01">
      <w:pPr>
        <w:shd w:val="clear" w:color="auto" w:fill="FFFFFF"/>
        <w:tabs>
          <w:tab w:val="left" w:leader="dot" w:pos="9149"/>
        </w:tabs>
        <w:spacing w:after="0" w:line="240" w:lineRule="auto"/>
        <w:ind w:left="425" w:firstLine="425"/>
        <w:jc w:val="both"/>
        <w:rPr>
          <w:rFonts w:ascii="Times New Roman" w:hAnsi="Times New Roman"/>
          <w:spacing w:val="3"/>
          <w:sz w:val="24"/>
          <w:szCs w:val="24"/>
        </w:rPr>
      </w:pPr>
    </w:p>
    <w:p w:rsidR="001D425E" w:rsidRPr="0026004B" w:rsidRDefault="001D425E" w:rsidP="00B81C01">
      <w:pPr>
        <w:spacing w:after="0" w:line="240" w:lineRule="auto"/>
        <w:jc w:val="both"/>
        <w:rPr>
          <w:rFonts w:ascii="Times New Roman" w:hAnsi="Times New Roman"/>
          <w:sz w:val="24"/>
          <w:szCs w:val="24"/>
        </w:rPr>
      </w:pPr>
      <w:r w:rsidRPr="0026004B">
        <w:rPr>
          <w:rFonts w:ascii="Times New Roman" w:hAnsi="Times New Roman"/>
          <w:sz w:val="24"/>
          <w:szCs w:val="24"/>
        </w:rPr>
        <w:t>Долуподписаният /та/ …...................................................................................... (</w:t>
      </w:r>
      <w:r w:rsidRPr="0026004B">
        <w:rPr>
          <w:rFonts w:ascii="Times New Roman" w:hAnsi="Times New Roman"/>
          <w:i/>
          <w:sz w:val="24"/>
          <w:szCs w:val="24"/>
        </w:rPr>
        <w:t>три имена</w:t>
      </w:r>
      <w:r w:rsidRPr="0026004B">
        <w:rPr>
          <w:rFonts w:ascii="Times New Roman" w:hAnsi="Times New Roman"/>
          <w:sz w:val="24"/>
          <w:szCs w:val="24"/>
        </w:rPr>
        <w:t>) с адрес ….....................................................................................................................................,</w:t>
      </w:r>
    </w:p>
    <w:p w:rsidR="004B6344" w:rsidRPr="0026004B" w:rsidRDefault="001D425E" w:rsidP="00B81C01">
      <w:pPr>
        <w:spacing w:after="0" w:line="240" w:lineRule="auto"/>
        <w:jc w:val="both"/>
        <w:rPr>
          <w:rFonts w:ascii="Times New Roman" w:hAnsi="Times New Roman"/>
        </w:rPr>
      </w:pPr>
      <w:r w:rsidRPr="0026004B">
        <w:rPr>
          <w:rFonts w:ascii="Times New Roman" w:hAnsi="Times New Roman"/>
          <w:sz w:val="24"/>
          <w:szCs w:val="24"/>
        </w:rPr>
        <w:t xml:space="preserve">лична </w:t>
      </w:r>
      <w:proofErr w:type="spellStart"/>
      <w:r w:rsidRPr="0026004B">
        <w:rPr>
          <w:rFonts w:ascii="Times New Roman" w:hAnsi="Times New Roman"/>
          <w:sz w:val="24"/>
          <w:szCs w:val="24"/>
        </w:rPr>
        <w:t>карта/документ</w:t>
      </w:r>
      <w:proofErr w:type="spellEnd"/>
      <w:r w:rsidRPr="0026004B">
        <w:rPr>
          <w:rFonts w:ascii="Times New Roman" w:hAnsi="Times New Roman"/>
          <w:sz w:val="24"/>
          <w:szCs w:val="24"/>
        </w:rPr>
        <w:t xml:space="preserve"> за самоличност (</w:t>
      </w:r>
      <w:r w:rsidRPr="0026004B">
        <w:rPr>
          <w:rFonts w:ascii="Times New Roman" w:hAnsi="Times New Roman"/>
          <w:i/>
          <w:sz w:val="24"/>
          <w:szCs w:val="24"/>
        </w:rPr>
        <w:t>оставя се вярното</w:t>
      </w:r>
      <w:r w:rsidRPr="0026004B">
        <w:rPr>
          <w:rFonts w:ascii="Times New Roman" w:hAnsi="Times New Roman"/>
          <w:sz w:val="24"/>
          <w:szCs w:val="24"/>
        </w:rPr>
        <w:t>) № ….............................., издадена на …....................... от ….................................., ЕГН ............................................., в качеството ми на (</w:t>
      </w:r>
      <w:r w:rsidRPr="0026004B">
        <w:rPr>
          <w:rFonts w:ascii="Times New Roman" w:hAnsi="Times New Roman"/>
          <w:i/>
          <w:sz w:val="24"/>
          <w:szCs w:val="24"/>
        </w:rPr>
        <w:t>длъжност, или друго качество</w:t>
      </w:r>
      <w:r w:rsidRPr="0026004B">
        <w:rPr>
          <w:rFonts w:ascii="Times New Roman" w:hAnsi="Times New Roman"/>
          <w:sz w:val="24"/>
          <w:szCs w:val="24"/>
        </w:rPr>
        <w:t>) ............................................. на (</w:t>
      </w:r>
      <w:r w:rsidRPr="0026004B">
        <w:rPr>
          <w:rFonts w:ascii="Times New Roman" w:hAnsi="Times New Roman"/>
          <w:i/>
          <w:iCs/>
          <w:sz w:val="24"/>
          <w:szCs w:val="24"/>
        </w:rPr>
        <w:t>наименование на участника</w:t>
      </w:r>
      <w:r w:rsidRPr="0026004B">
        <w:rPr>
          <w:rFonts w:ascii="Times New Roman" w:hAnsi="Times New Roman"/>
          <w:sz w:val="24"/>
          <w:szCs w:val="24"/>
        </w:rPr>
        <w:t>) ............................................</w:t>
      </w:r>
      <w:r w:rsidRPr="0026004B">
        <w:rPr>
          <w:rFonts w:ascii="Times New Roman" w:hAnsi="Times New Roman"/>
          <w:i/>
          <w:iCs/>
          <w:sz w:val="24"/>
          <w:szCs w:val="24"/>
        </w:rPr>
        <w:t xml:space="preserve"> </w:t>
      </w:r>
      <w:r w:rsidRPr="0026004B">
        <w:rPr>
          <w:rFonts w:ascii="Times New Roman" w:hAnsi="Times New Roman"/>
          <w:iCs/>
          <w:sz w:val="24"/>
          <w:szCs w:val="24"/>
        </w:rPr>
        <w:t xml:space="preserve">с </w:t>
      </w:r>
      <w:r w:rsidRPr="0026004B">
        <w:rPr>
          <w:rFonts w:ascii="Times New Roman" w:hAnsi="Times New Roman"/>
          <w:sz w:val="24"/>
          <w:szCs w:val="24"/>
        </w:rPr>
        <w:t xml:space="preserve">ЕИК …............................., със седалище и адрес на управление …........................................................................ ..................................................................., във връзка с участие в обществена поръчка </w:t>
      </w:r>
      <w:r w:rsidR="004B6344" w:rsidRPr="0026004B">
        <w:rPr>
          <w:rFonts w:ascii="Times New Roman" w:hAnsi="Times New Roman"/>
          <w:sz w:val="24"/>
          <w:szCs w:val="24"/>
        </w:rPr>
        <w:t>чрез събиране на оферти с обява</w:t>
      </w:r>
      <w:r w:rsidRPr="0026004B">
        <w:rPr>
          <w:rFonts w:ascii="Times New Roman" w:hAnsi="Times New Roman"/>
          <w:sz w:val="24"/>
          <w:szCs w:val="24"/>
        </w:rPr>
        <w:t xml:space="preserve"> с предмет: </w:t>
      </w:r>
      <w:r w:rsidR="00045520" w:rsidRPr="0026004B">
        <w:rPr>
          <w:rFonts w:ascii="Times New Roman" w:hAnsi="Times New Roman"/>
          <w:sz w:val="24"/>
          <w:szCs w:val="24"/>
        </w:rPr>
        <w:t>„Осигуряване на денонощна физическа охрана на административната сграда на КФН и прилежащата й територия”</w:t>
      </w:r>
      <w:r w:rsidR="004B6344" w:rsidRPr="0026004B">
        <w:rPr>
          <w:rFonts w:ascii="Times New Roman" w:hAnsi="Times New Roman"/>
        </w:rPr>
        <w:t>,</w:t>
      </w:r>
    </w:p>
    <w:p w:rsidR="001D425E" w:rsidRPr="0026004B" w:rsidRDefault="001D425E" w:rsidP="00B81C01">
      <w:pPr>
        <w:tabs>
          <w:tab w:val="left" w:pos="900"/>
        </w:tabs>
        <w:spacing w:after="0" w:line="240" w:lineRule="auto"/>
        <w:jc w:val="both"/>
        <w:rPr>
          <w:rFonts w:ascii="Times New Roman" w:hAnsi="Times New Roman"/>
          <w:sz w:val="24"/>
          <w:szCs w:val="24"/>
        </w:rPr>
      </w:pPr>
    </w:p>
    <w:p w:rsidR="001D425E" w:rsidRPr="0026004B" w:rsidRDefault="001D425E" w:rsidP="00B81C01">
      <w:pPr>
        <w:spacing w:after="0" w:line="240" w:lineRule="auto"/>
        <w:jc w:val="center"/>
        <w:rPr>
          <w:rFonts w:ascii="Times New Roman" w:hAnsi="Times New Roman"/>
          <w:b/>
          <w:caps/>
          <w:sz w:val="24"/>
          <w:szCs w:val="24"/>
        </w:rPr>
      </w:pPr>
      <w:r w:rsidRPr="0026004B">
        <w:rPr>
          <w:rFonts w:ascii="Times New Roman" w:hAnsi="Times New Roman"/>
          <w:b/>
          <w:spacing w:val="5"/>
          <w:sz w:val="24"/>
          <w:szCs w:val="24"/>
        </w:rPr>
        <w:t>Д Е К Л А Р И Р А М, че:</w:t>
      </w:r>
    </w:p>
    <w:p w:rsidR="001D425E" w:rsidRPr="0026004B" w:rsidRDefault="001D425E" w:rsidP="00B81C01">
      <w:pPr>
        <w:spacing w:after="0" w:line="240" w:lineRule="auto"/>
        <w:ind w:firstLine="720"/>
        <w:jc w:val="both"/>
        <w:rPr>
          <w:rFonts w:ascii="Times New Roman" w:hAnsi="Times New Roman"/>
          <w:sz w:val="24"/>
          <w:szCs w:val="24"/>
        </w:rPr>
      </w:pPr>
      <w:r w:rsidRPr="0026004B">
        <w:rPr>
          <w:rFonts w:ascii="Times New Roman" w:hAnsi="Times New Roman"/>
          <w:sz w:val="24"/>
          <w:szCs w:val="24"/>
        </w:rPr>
        <w:t xml:space="preserve">При изпълнение на обществената поръчка </w:t>
      </w:r>
      <w:r w:rsidRPr="0026004B">
        <w:rPr>
          <w:rFonts w:ascii="Times New Roman" w:hAnsi="Times New Roman"/>
          <w:i/>
          <w:sz w:val="24"/>
          <w:szCs w:val="24"/>
        </w:rPr>
        <w:t xml:space="preserve">няма да ползваме / ще ползваме </w:t>
      </w:r>
      <w:r w:rsidRPr="0026004B">
        <w:rPr>
          <w:rFonts w:ascii="Times New Roman" w:hAnsi="Times New Roman"/>
          <w:b/>
          <w:i/>
          <w:sz w:val="24"/>
          <w:szCs w:val="24"/>
        </w:rPr>
        <w:t>(оставя се вярното)</w:t>
      </w:r>
      <w:r w:rsidRPr="0026004B">
        <w:rPr>
          <w:rFonts w:ascii="Times New Roman" w:hAnsi="Times New Roman"/>
          <w:sz w:val="24"/>
          <w:szCs w:val="24"/>
        </w:rPr>
        <w:t xml:space="preserve"> подизпълнители. </w:t>
      </w:r>
    </w:p>
    <w:p w:rsidR="001D425E" w:rsidRPr="0026004B" w:rsidRDefault="001D425E" w:rsidP="00B81C01">
      <w:pPr>
        <w:spacing w:after="0" w:line="240" w:lineRule="auto"/>
        <w:ind w:firstLine="720"/>
        <w:jc w:val="both"/>
        <w:rPr>
          <w:rFonts w:ascii="Times New Roman" w:hAnsi="Times New Roman"/>
          <w:sz w:val="24"/>
          <w:szCs w:val="24"/>
        </w:rPr>
      </w:pPr>
      <w:r w:rsidRPr="0026004B">
        <w:rPr>
          <w:rFonts w:ascii="Times New Roman" w:hAnsi="Times New Roman"/>
          <w:sz w:val="24"/>
          <w:szCs w:val="24"/>
        </w:rPr>
        <w:t>Видовете работи от предмета на поръчката, които ще се предложат на подизпълнители и съответстващият на тези работи дял в проценти от стойността на обществената поръчка, и предвидените подизпълнители, са както следва:</w:t>
      </w:r>
    </w:p>
    <w:tbl>
      <w:tblPr>
        <w:tblW w:w="917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3235"/>
        <w:gridCol w:w="3060"/>
        <w:gridCol w:w="2880"/>
      </w:tblGrid>
      <w:tr w:rsidR="001D425E" w:rsidRPr="0026004B" w:rsidTr="00E96CF6">
        <w:tc>
          <w:tcPr>
            <w:tcW w:w="3235" w:type="dxa"/>
          </w:tcPr>
          <w:p w:rsidR="001D425E" w:rsidRPr="0026004B" w:rsidRDefault="001D425E" w:rsidP="00B81C01">
            <w:pPr>
              <w:spacing w:after="0" w:line="240" w:lineRule="auto"/>
              <w:ind w:left="40" w:firstLine="5"/>
              <w:jc w:val="center"/>
              <w:rPr>
                <w:rFonts w:ascii="Times New Roman" w:hAnsi="Times New Roman"/>
                <w:sz w:val="24"/>
                <w:szCs w:val="24"/>
              </w:rPr>
            </w:pPr>
            <w:r w:rsidRPr="0026004B">
              <w:rPr>
                <w:rFonts w:ascii="Times New Roman" w:hAnsi="Times New Roman"/>
                <w:sz w:val="24"/>
                <w:szCs w:val="24"/>
              </w:rPr>
              <w:t>Видовете работи от предмета на поръчката, които ще се предложат на подизпълнители</w:t>
            </w:r>
          </w:p>
          <w:p w:rsidR="001D425E" w:rsidRPr="0026004B" w:rsidRDefault="001D425E" w:rsidP="00B81C01">
            <w:pPr>
              <w:spacing w:after="0" w:line="240" w:lineRule="auto"/>
              <w:ind w:left="40" w:firstLine="5"/>
              <w:jc w:val="center"/>
              <w:rPr>
                <w:rFonts w:ascii="Times New Roman" w:hAnsi="Times New Roman"/>
                <w:i/>
                <w:sz w:val="24"/>
                <w:szCs w:val="24"/>
              </w:rPr>
            </w:pPr>
            <w:r w:rsidRPr="0026004B">
              <w:rPr>
                <w:rFonts w:ascii="Times New Roman" w:hAnsi="Times New Roman"/>
                <w:i/>
                <w:sz w:val="24"/>
                <w:szCs w:val="24"/>
              </w:rPr>
              <w:t>(посочват се видовете работи)</w:t>
            </w:r>
          </w:p>
          <w:p w:rsidR="001D425E" w:rsidRPr="0026004B" w:rsidRDefault="001D425E" w:rsidP="00B81C01">
            <w:pPr>
              <w:spacing w:after="0" w:line="240" w:lineRule="auto"/>
              <w:ind w:left="40"/>
              <w:jc w:val="center"/>
              <w:rPr>
                <w:rFonts w:ascii="Times New Roman" w:hAnsi="Times New Roman"/>
                <w:sz w:val="24"/>
                <w:szCs w:val="24"/>
              </w:rPr>
            </w:pPr>
          </w:p>
        </w:tc>
        <w:tc>
          <w:tcPr>
            <w:tcW w:w="3060" w:type="dxa"/>
          </w:tcPr>
          <w:p w:rsidR="001D425E" w:rsidRPr="0026004B" w:rsidRDefault="001D425E" w:rsidP="00B81C01">
            <w:pPr>
              <w:spacing w:after="0" w:line="240" w:lineRule="auto"/>
              <w:ind w:left="40"/>
              <w:jc w:val="center"/>
              <w:rPr>
                <w:rFonts w:ascii="Times New Roman" w:hAnsi="Times New Roman"/>
                <w:sz w:val="24"/>
                <w:szCs w:val="24"/>
              </w:rPr>
            </w:pPr>
            <w:r w:rsidRPr="0026004B">
              <w:rPr>
                <w:rFonts w:ascii="Times New Roman" w:hAnsi="Times New Roman"/>
                <w:sz w:val="24"/>
                <w:szCs w:val="24"/>
              </w:rPr>
              <w:t>Съответстващият на  работите от колона 1 дял в проценти от стойността на обществената поръчка</w:t>
            </w:r>
          </w:p>
          <w:p w:rsidR="001D425E" w:rsidRPr="0026004B" w:rsidRDefault="001D425E" w:rsidP="00B81C01">
            <w:pPr>
              <w:spacing w:after="0" w:line="240" w:lineRule="auto"/>
              <w:jc w:val="center"/>
              <w:rPr>
                <w:rFonts w:ascii="Times New Roman" w:hAnsi="Times New Roman"/>
                <w:i/>
                <w:sz w:val="24"/>
                <w:szCs w:val="24"/>
              </w:rPr>
            </w:pPr>
            <w:r w:rsidRPr="0026004B">
              <w:rPr>
                <w:rFonts w:ascii="Times New Roman" w:hAnsi="Times New Roman"/>
                <w:i/>
                <w:sz w:val="24"/>
                <w:szCs w:val="24"/>
              </w:rPr>
              <w:t>(посочва се процент от стойността на поръчката)</w:t>
            </w:r>
          </w:p>
        </w:tc>
        <w:tc>
          <w:tcPr>
            <w:tcW w:w="2880" w:type="dxa"/>
          </w:tcPr>
          <w:p w:rsidR="001D425E" w:rsidRPr="0026004B" w:rsidRDefault="001D425E" w:rsidP="00B81C01">
            <w:pPr>
              <w:spacing w:after="0" w:line="240" w:lineRule="auto"/>
              <w:ind w:left="40" w:firstLine="53"/>
              <w:jc w:val="center"/>
              <w:rPr>
                <w:rFonts w:ascii="Times New Roman" w:hAnsi="Times New Roman"/>
                <w:sz w:val="24"/>
                <w:szCs w:val="24"/>
              </w:rPr>
            </w:pPr>
            <w:r w:rsidRPr="0026004B">
              <w:rPr>
                <w:rFonts w:ascii="Times New Roman" w:hAnsi="Times New Roman"/>
                <w:sz w:val="24"/>
                <w:szCs w:val="24"/>
              </w:rPr>
              <w:t>Предвидени подизпълнители</w:t>
            </w:r>
          </w:p>
          <w:p w:rsidR="001D425E" w:rsidRPr="0026004B" w:rsidRDefault="001D425E" w:rsidP="00B81C01">
            <w:pPr>
              <w:spacing w:after="0" w:line="240" w:lineRule="auto"/>
              <w:ind w:left="40" w:firstLine="53"/>
              <w:jc w:val="center"/>
              <w:rPr>
                <w:rFonts w:ascii="Times New Roman" w:hAnsi="Times New Roman"/>
                <w:sz w:val="24"/>
                <w:szCs w:val="24"/>
              </w:rPr>
            </w:pPr>
            <w:r w:rsidRPr="0026004B">
              <w:rPr>
                <w:rFonts w:ascii="Times New Roman" w:hAnsi="Times New Roman"/>
                <w:i/>
                <w:sz w:val="24"/>
                <w:szCs w:val="24"/>
              </w:rPr>
              <w:t>(посочват се за предвидените подизпълнители наименование и ЕИК/ЕГН)</w:t>
            </w:r>
          </w:p>
        </w:tc>
      </w:tr>
      <w:tr w:rsidR="001D425E" w:rsidRPr="0026004B" w:rsidTr="00E96CF6">
        <w:tc>
          <w:tcPr>
            <w:tcW w:w="3235" w:type="dxa"/>
          </w:tcPr>
          <w:p w:rsidR="001D425E" w:rsidRPr="0026004B" w:rsidRDefault="001D425E" w:rsidP="00B81C01">
            <w:pPr>
              <w:spacing w:after="0" w:line="240" w:lineRule="auto"/>
              <w:ind w:left="40" w:hanging="45"/>
              <w:jc w:val="center"/>
              <w:rPr>
                <w:rFonts w:ascii="Times New Roman" w:hAnsi="Times New Roman"/>
                <w:sz w:val="24"/>
                <w:szCs w:val="24"/>
              </w:rPr>
            </w:pPr>
            <w:r w:rsidRPr="0026004B">
              <w:rPr>
                <w:rFonts w:ascii="Times New Roman" w:hAnsi="Times New Roman"/>
                <w:sz w:val="24"/>
                <w:szCs w:val="24"/>
              </w:rPr>
              <w:t>1</w:t>
            </w:r>
          </w:p>
        </w:tc>
        <w:tc>
          <w:tcPr>
            <w:tcW w:w="3060" w:type="dxa"/>
          </w:tcPr>
          <w:p w:rsidR="001D425E" w:rsidRPr="0026004B" w:rsidRDefault="001D425E" w:rsidP="00B81C01">
            <w:pPr>
              <w:spacing w:after="0" w:line="240" w:lineRule="auto"/>
              <w:ind w:left="40" w:hanging="19"/>
              <w:jc w:val="center"/>
              <w:rPr>
                <w:rFonts w:ascii="Times New Roman" w:hAnsi="Times New Roman"/>
                <w:sz w:val="24"/>
                <w:szCs w:val="24"/>
              </w:rPr>
            </w:pPr>
            <w:r w:rsidRPr="0026004B">
              <w:rPr>
                <w:rFonts w:ascii="Times New Roman" w:hAnsi="Times New Roman"/>
                <w:sz w:val="24"/>
                <w:szCs w:val="24"/>
              </w:rPr>
              <w:t>2</w:t>
            </w:r>
          </w:p>
        </w:tc>
        <w:tc>
          <w:tcPr>
            <w:tcW w:w="2880" w:type="dxa"/>
          </w:tcPr>
          <w:p w:rsidR="001D425E" w:rsidRPr="0026004B" w:rsidRDefault="001D425E" w:rsidP="00B81C01">
            <w:pPr>
              <w:spacing w:after="0" w:line="240" w:lineRule="auto"/>
              <w:ind w:left="40" w:hanging="40"/>
              <w:jc w:val="center"/>
              <w:rPr>
                <w:rFonts w:ascii="Times New Roman" w:hAnsi="Times New Roman"/>
                <w:sz w:val="24"/>
                <w:szCs w:val="24"/>
              </w:rPr>
            </w:pPr>
            <w:r w:rsidRPr="0026004B">
              <w:rPr>
                <w:rFonts w:ascii="Times New Roman" w:hAnsi="Times New Roman"/>
                <w:sz w:val="24"/>
                <w:szCs w:val="24"/>
              </w:rPr>
              <w:t>3</w:t>
            </w:r>
          </w:p>
        </w:tc>
      </w:tr>
      <w:tr w:rsidR="001D425E" w:rsidRPr="0026004B" w:rsidTr="00E96CF6">
        <w:tc>
          <w:tcPr>
            <w:tcW w:w="3235" w:type="dxa"/>
          </w:tcPr>
          <w:p w:rsidR="001D425E" w:rsidRPr="0026004B" w:rsidRDefault="001D425E" w:rsidP="00B81C01">
            <w:pPr>
              <w:spacing w:after="0" w:line="240" w:lineRule="auto"/>
              <w:ind w:left="40" w:hanging="45"/>
              <w:jc w:val="both"/>
              <w:rPr>
                <w:rFonts w:ascii="Times New Roman" w:hAnsi="Times New Roman"/>
                <w:sz w:val="24"/>
                <w:szCs w:val="24"/>
              </w:rPr>
            </w:pPr>
          </w:p>
        </w:tc>
        <w:tc>
          <w:tcPr>
            <w:tcW w:w="3060" w:type="dxa"/>
          </w:tcPr>
          <w:p w:rsidR="001D425E" w:rsidRPr="0026004B" w:rsidRDefault="001D425E" w:rsidP="00B81C01">
            <w:pPr>
              <w:spacing w:after="0" w:line="240" w:lineRule="auto"/>
              <w:ind w:left="40" w:hanging="45"/>
              <w:jc w:val="both"/>
              <w:rPr>
                <w:rFonts w:ascii="Times New Roman" w:hAnsi="Times New Roman"/>
                <w:sz w:val="24"/>
                <w:szCs w:val="24"/>
              </w:rPr>
            </w:pPr>
          </w:p>
        </w:tc>
        <w:tc>
          <w:tcPr>
            <w:tcW w:w="2880" w:type="dxa"/>
          </w:tcPr>
          <w:p w:rsidR="001D425E" w:rsidRPr="0026004B" w:rsidRDefault="001D425E" w:rsidP="00B81C01">
            <w:pPr>
              <w:spacing w:after="0" w:line="240" w:lineRule="auto"/>
              <w:ind w:left="40" w:hanging="45"/>
              <w:jc w:val="both"/>
              <w:rPr>
                <w:rFonts w:ascii="Times New Roman" w:hAnsi="Times New Roman"/>
                <w:sz w:val="24"/>
                <w:szCs w:val="24"/>
              </w:rPr>
            </w:pPr>
          </w:p>
        </w:tc>
      </w:tr>
      <w:tr w:rsidR="001D425E" w:rsidRPr="0026004B" w:rsidTr="00E96CF6">
        <w:tc>
          <w:tcPr>
            <w:tcW w:w="3235" w:type="dxa"/>
          </w:tcPr>
          <w:p w:rsidR="001D425E" w:rsidRPr="0026004B" w:rsidRDefault="001D425E" w:rsidP="00B81C01">
            <w:pPr>
              <w:spacing w:after="0" w:line="240" w:lineRule="auto"/>
              <w:ind w:left="40" w:hanging="45"/>
              <w:jc w:val="both"/>
              <w:rPr>
                <w:rFonts w:ascii="Times New Roman" w:hAnsi="Times New Roman"/>
                <w:sz w:val="24"/>
                <w:szCs w:val="24"/>
              </w:rPr>
            </w:pPr>
          </w:p>
        </w:tc>
        <w:tc>
          <w:tcPr>
            <w:tcW w:w="3060" w:type="dxa"/>
          </w:tcPr>
          <w:p w:rsidR="001D425E" w:rsidRPr="0026004B" w:rsidRDefault="001D425E" w:rsidP="00B81C01">
            <w:pPr>
              <w:spacing w:after="0" w:line="240" w:lineRule="auto"/>
              <w:ind w:left="40" w:hanging="45"/>
              <w:jc w:val="both"/>
              <w:rPr>
                <w:rFonts w:ascii="Times New Roman" w:hAnsi="Times New Roman"/>
                <w:sz w:val="24"/>
                <w:szCs w:val="24"/>
              </w:rPr>
            </w:pPr>
          </w:p>
        </w:tc>
        <w:tc>
          <w:tcPr>
            <w:tcW w:w="2880" w:type="dxa"/>
          </w:tcPr>
          <w:p w:rsidR="001D425E" w:rsidRPr="0026004B" w:rsidRDefault="001D425E" w:rsidP="00B81C01">
            <w:pPr>
              <w:spacing w:after="0" w:line="240" w:lineRule="auto"/>
              <w:ind w:left="40" w:hanging="45"/>
              <w:jc w:val="both"/>
              <w:rPr>
                <w:rFonts w:ascii="Times New Roman" w:hAnsi="Times New Roman"/>
                <w:sz w:val="24"/>
                <w:szCs w:val="24"/>
              </w:rPr>
            </w:pPr>
          </w:p>
        </w:tc>
      </w:tr>
      <w:tr w:rsidR="001D425E" w:rsidRPr="0026004B" w:rsidTr="00E96CF6">
        <w:tc>
          <w:tcPr>
            <w:tcW w:w="3235" w:type="dxa"/>
          </w:tcPr>
          <w:p w:rsidR="001D425E" w:rsidRPr="0026004B" w:rsidRDefault="001D425E" w:rsidP="00B81C01">
            <w:pPr>
              <w:spacing w:after="0" w:line="240" w:lineRule="auto"/>
              <w:ind w:left="40" w:hanging="45"/>
              <w:jc w:val="both"/>
              <w:rPr>
                <w:rFonts w:ascii="Times New Roman" w:hAnsi="Times New Roman"/>
                <w:sz w:val="24"/>
                <w:szCs w:val="24"/>
              </w:rPr>
            </w:pPr>
          </w:p>
        </w:tc>
        <w:tc>
          <w:tcPr>
            <w:tcW w:w="3060" w:type="dxa"/>
          </w:tcPr>
          <w:p w:rsidR="001D425E" w:rsidRPr="0026004B" w:rsidRDefault="001D425E" w:rsidP="00B81C01">
            <w:pPr>
              <w:spacing w:after="0" w:line="240" w:lineRule="auto"/>
              <w:ind w:left="40" w:hanging="45"/>
              <w:jc w:val="both"/>
              <w:rPr>
                <w:rFonts w:ascii="Times New Roman" w:hAnsi="Times New Roman"/>
                <w:sz w:val="24"/>
                <w:szCs w:val="24"/>
              </w:rPr>
            </w:pPr>
          </w:p>
        </w:tc>
        <w:tc>
          <w:tcPr>
            <w:tcW w:w="2880" w:type="dxa"/>
          </w:tcPr>
          <w:p w:rsidR="001D425E" w:rsidRPr="0026004B" w:rsidRDefault="001D425E" w:rsidP="00B81C01">
            <w:pPr>
              <w:spacing w:after="0" w:line="240" w:lineRule="auto"/>
              <w:ind w:left="40" w:hanging="45"/>
              <w:jc w:val="both"/>
              <w:rPr>
                <w:rFonts w:ascii="Times New Roman" w:hAnsi="Times New Roman"/>
                <w:sz w:val="24"/>
                <w:szCs w:val="24"/>
              </w:rPr>
            </w:pPr>
          </w:p>
        </w:tc>
      </w:tr>
    </w:tbl>
    <w:p w:rsidR="001D425E" w:rsidRPr="0026004B" w:rsidRDefault="001D425E" w:rsidP="00B81C01">
      <w:pPr>
        <w:spacing w:after="0" w:line="240" w:lineRule="auto"/>
        <w:ind w:firstLine="600"/>
        <w:jc w:val="both"/>
        <w:rPr>
          <w:rFonts w:ascii="Times New Roman" w:hAnsi="Times New Roman"/>
          <w:sz w:val="24"/>
          <w:szCs w:val="24"/>
        </w:rPr>
      </w:pPr>
    </w:p>
    <w:p w:rsidR="001D425E" w:rsidRPr="0026004B" w:rsidRDefault="001D425E" w:rsidP="00B81C01">
      <w:pPr>
        <w:spacing w:after="0" w:line="240" w:lineRule="auto"/>
        <w:rPr>
          <w:rFonts w:ascii="Times New Roman" w:hAnsi="Times New Roman" w:cs="Times New Roman"/>
          <w:b/>
          <w:i/>
          <w:iCs/>
          <w:sz w:val="24"/>
          <w:szCs w:val="24"/>
        </w:rPr>
      </w:pPr>
      <w:r w:rsidRPr="0026004B">
        <w:rPr>
          <w:rFonts w:ascii="Times New Roman" w:hAnsi="Times New Roman"/>
          <w:b/>
          <w:i/>
          <w:iCs/>
          <w:sz w:val="24"/>
          <w:szCs w:val="24"/>
        </w:rPr>
        <w:t xml:space="preserve">дата </w:t>
      </w:r>
      <w:r w:rsidRPr="0026004B">
        <w:rPr>
          <w:rFonts w:ascii="Times New Roman" w:hAnsi="Times New Roman" w:cs="Times New Roman"/>
          <w:b/>
          <w:i/>
          <w:iCs/>
          <w:sz w:val="24"/>
          <w:szCs w:val="24"/>
        </w:rPr>
        <w:t>на подписване</w:t>
      </w:r>
      <w:r w:rsidRPr="0026004B">
        <w:rPr>
          <w:rFonts w:ascii="Times New Roman" w:hAnsi="Times New Roman" w:cs="Times New Roman"/>
          <w:b/>
          <w:sz w:val="24"/>
          <w:szCs w:val="24"/>
        </w:rPr>
        <w:tab/>
      </w:r>
      <w:r w:rsidRPr="0026004B">
        <w:rPr>
          <w:rFonts w:ascii="Times New Roman" w:hAnsi="Times New Roman" w:cs="Times New Roman"/>
          <w:b/>
          <w:sz w:val="24"/>
          <w:szCs w:val="24"/>
        </w:rPr>
        <w:tab/>
      </w:r>
      <w:r w:rsidRPr="0026004B">
        <w:rPr>
          <w:rFonts w:ascii="Times New Roman" w:hAnsi="Times New Roman" w:cs="Times New Roman"/>
          <w:b/>
          <w:sz w:val="24"/>
          <w:szCs w:val="24"/>
        </w:rPr>
        <w:tab/>
      </w:r>
      <w:r w:rsidRPr="0026004B">
        <w:rPr>
          <w:rFonts w:ascii="Times New Roman" w:hAnsi="Times New Roman" w:cs="Times New Roman"/>
          <w:b/>
          <w:sz w:val="24"/>
          <w:szCs w:val="24"/>
        </w:rPr>
        <w:tab/>
        <w:t xml:space="preserve">Декларатор: </w:t>
      </w:r>
      <w:r w:rsidRPr="0026004B">
        <w:rPr>
          <w:rFonts w:ascii="Times New Roman" w:hAnsi="Times New Roman" w:cs="Times New Roman"/>
          <w:b/>
          <w:i/>
          <w:sz w:val="24"/>
          <w:szCs w:val="24"/>
        </w:rPr>
        <w:t xml:space="preserve">име, фамилия и </w:t>
      </w:r>
      <w:r w:rsidRPr="0026004B">
        <w:rPr>
          <w:rFonts w:ascii="Times New Roman" w:hAnsi="Times New Roman" w:cs="Times New Roman"/>
          <w:b/>
          <w:i/>
          <w:iCs/>
          <w:sz w:val="24"/>
          <w:szCs w:val="24"/>
        </w:rPr>
        <w:t>подпис</w:t>
      </w:r>
    </w:p>
    <w:p w:rsidR="001D425E" w:rsidRPr="0026004B" w:rsidRDefault="001D425E" w:rsidP="00B81C01">
      <w:pPr>
        <w:pStyle w:val="ListParagraph"/>
        <w:spacing w:after="0" w:line="240" w:lineRule="auto"/>
        <w:jc w:val="right"/>
        <w:rPr>
          <w:rFonts w:ascii="Times New Roman" w:hAnsi="Times New Roman" w:cs="Times New Roman"/>
          <w:b/>
          <w:i/>
          <w:sz w:val="24"/>
          <w:szCs w:val="24"/>
        </w:rPr>
      </w:pPr>
    </w:p>
    <w:p w:rsidR="00342ED8" w:rsidRPr="0026004B" w:rsidRDefault="00342ED8" w:rsidP="00B81C01">
      <w:pPr>
        <w:pStyle w:val="ListParagraph"/>
        <w:spacing w:after="0" w:line="240" w:lineRule="auto"/>
        <w:jc w:val="right"/>
        <w:rPr>
          <w:rFonts w:ascii="Times New Roman" w:hAnsi="Times New Roman" w:cs="Times New Roman"/>
          <w:b/>
          <w:i/>
          <w:sz w:val="24"/>
          <w:szCs w:val="24"/>
        </w:rPr>
      </w:pPr>
    </w:p>
    <w:p w:rsidR="00E85568" w:rsidRPr="0026004B" w:rsidRDefault="00E85568" w:rsidP="00B81C01">
      <w:pPr>
        <w:pStyle w:val="ListParagraph"/>
        <w:spacing w:after="0" w:line="240" w:lineRule="auto"/>
        <w:ind w:left="0"/>
        <w:rPr>
          <w:rFonts w:ascii="Times New Roman" w:hAnsi="Times New Roman" w:cs="Times New Roman"/>
          <w:b/>
          <w:sz w:val="24"/>
          <w:szCs w:val="24"/>
        </w:rPr>
      </w:pPr>
    </w:p>
    <w:p w:rsidR="00B81C01" w:rsidRPr="0026004B" w:rsidRDefault="00B81C01" w:rsidP="00B81C01">
      <w:pPr>
        <w:pStyle w:val="ListParagraph"/>
        <w:spacing w:after="0" w:line="240" w:lineRule="auto"/>
        <w:ind w:left="0"/>
        <w:rPr>
          <w:rFonts w:ascii="Times New Roman" w:hAnsi="Times New Roman" w:cs="Times New Roman"/>
          <w:b/>
          <w:sz w:val="24"/>
          <w:szCs w:val="24"/>
        </w:rPr>
      </w:pPr>
    </w:p>
    <w:p w:rsidR="00B81C01" w:rsidRPr="0026004B" w:rsidRDefault="00B81C01" w:rsidP="00B81C01">
      <w:pPr>
        <w:pStyle w:val="ListParagraph"/>
        <w:spacing w:after="0" w:line="240" w:lineRule="auto"/>
        <w:ind w:left="0"/>
        <w:rPr>
          <w:rFonts w:ascii="Times New Roman" w:hAnsi="Times New Roman" w:cs="Times New Roman"/>
          <w:b/>
          <w:sz w:val="24"/>
          <w:szCs w:val="24"/>
        </w:rPr>
      </w:pPr>
    </w:p>
    <w:p w:rsidR="00B81C01" w:rsidRPr="0026004B" w:rsidRDefault="00B81C01" w:rsidP="00B81C01">
      <w:pPr>
        <w:pStyle w:val="ListParagraph"/>
        <w:spacing w:after="0" w:line="240" w:lineRule="auto"/>
        <w:ind w:left="0"/>
        <w:rPr>
          <w:rFonts w:ascii="Times New Roman" w:hAnsi="Times New Roman" w:cs="Times New Roman"/>
          <w:b/>
          <w:sz w:val="24"/>
          <w:szCs w:val="24"/>
        </w:rPr>
      </w:pPr>
    </w:p>
    <w:p w:rsidR="00B81C01" w:rsidRPr="0026004B" w:rsidRDefault="00B81C01" w:rsidP="00B81C01">
      <w:pPr>
        <w:pStyle w:val="ListParagraph"/>
        <w:spacing w:after="0" w:line="240" w:lineRule="auto"/>
        <w:ind w:left="0"/>
        <w:rPr>
          <w:rFonts w:ascii="Times New Roman" w:hAnsi="Times New Roman" w:cs="Times New Roman"/>
          <w:b/>
          <w:sz w:val="24"/>
          <w:szCs w:val="24"/>
        </w:rPr>
      </w:pPr>
    </w:p>
    <w:p w:rsidR="00B81C01" w:rsidRPr="0026004B" w:rsidRDefault="00B81C01" w:rsidP="00B81C01">
      <w:pPr>
        <w:pStyle w:val="ListParagraph"/>
        <w:spacing w:after="0" w:line="240" w:lineRule="auto"/>
        <w:ind w:left="0"/>
        <w:rPr>
          <w:rFonts w:ascii="Times New Roman" w:hAnsi="Times New Roman" w:cs="Times New Roman"/>
          <w:b/>
          <w:sz w:val="24"/>
          <w:szCs w:val="24"/>
        </w:rPr>
      </w:pPr>
    </w:p>
    <w:p w:rsidR="00B81C01" w:rsidRPr="0026004B" w:rsidRDefault="00B81C01" w:rsidP="00B81C01">
      <w:pPr>
        <w:pStyle w:val="ListParagraph"/>
        <w:spacing w:after="0" w:line="240" w:lineRule="auto"/>
        <w:ind w:left="0"/>
        <w:rPr>
          <w:rFonts w:ascii="Times New Roman" w:hAnsi="Times New Roman" w:cs="Times New Roman"/>
          <w:b/>
          <w:sz w:val="24"/>
          <w:szCs w:val="24"/>
        </w:rPr>
      </w:pPr>
    </w:p>
    <w:p w:rsidR="00B81C01" w:rsidRPr="0026004B" w:rsidRDefault="00B81C01" w:rsidP="00B81C01">
      <w:pPr>
        <w:pStyle w:val="ListParagraph"/>
        <w:spacing w:after="0" w:line="240" w:lineRule="auto"/>
        <w:ind w:left="0"/>
        <w:rPr>
          <w:rFonts w:ascii="Times New Roman" w:hAnsi="Times New Roman" w:cs="Times New Roman"/>
          <w:b/>
          <w:sz w:val="24"/>
          <w:szCs w:val="24"/>
        </w:rPr>
      </w:pPr>
    </w:p>
    <w:p w:rsidR="00B81C01" w:rsidRPr="0026004B" w:rsidRDefault="00B81C01" w:rsidP="00B81C01">
      <w:pPr>
        <w:pStyle w:val="ListParagraph"/>
        <w:spacing w:after="0" w:line="240" w:lineRule="auto"/>
        <w:ind w:left="0"/>
        <w:rPr>
          <w:rFonts w:ascii="Times New Roman" w:hAnsi="Times New Roman" w:cs="Times New Roman"/>
          <w:b/>
          <w:sz w:val="24"/>
          <w:szCs w:val="24"/>
        </w:rPr>
      </w:pPr>
    </w:p>
    <w:p w:rsidR="00B81C01" w:rsidRPr="0026004B" w:rsidRDefault="00B81C01" w:rsidP="00B81C01">
      <w:pPr>
        <w:pStyle w:val="ListParagraph"/>
        <w:spacing w:after="0" w:line="240" w:lineRule="auto"/>
        <w:ind w:left="0"/>
        <w:rPr>
          <w:rFonts w:ascii="Times New Roman" w:hAnsi="Times New Roman" w:cs="Times New Roman"/>
          <w:b/>
          <w:sz w:val="24"/>
          <w:szCs w:val="24"/>
        </w:rPr>
      </w:pPr>
    </w:p>
    <w:p w:rsidR="00B81C01" w:rsidRPr="0026004B" w:rsidRDefault="00B81C01" w:rsidP="00B81C01">
      <w:pPr>
        <w:pStyle w:val="ListParagraph"/>
        <w:spacing w:after="0" w:line="240" w:lineRule="auto"/>
        <w:ind w:left="0"/>
        <w:rPr>
          <w:rFonts w:ascii="Times New Roman" w:hAnsi="Times New Roman" w:cs="Times New Roman"/>
          <w:b/>
          <w:sz w:val="24"/>
          <w:szCs w:val="24"/>
        </w:rPr>
      </w:pPr>
    </w:p>
    <w:p w:rsidR="00B81C01" w:rsidRPr="0026004B" w:rsidRDefault="00B81C01" w:rsidP="00B81C01">
      <w:pPr>
        <w:pStyle w:val="ListParagraph"/>
        <w:spacing w:after="0" w:line="240" w:lineRule="auto"/>
        <w:ind w:left="0"/>
        <w:rPr>
          <w:rFonts w:ascii="Times New Roman" w:hAnsi="Times New Roman" w:cs="Times New Roman"/>
          <w:b/>
          <w:sz w:val="24"/>
          <w:szCs w:val="24"/>
        </w:rPr>
      </w:pPr>
    </w:p>
    <w:p w:rsidR="00B81C01" w:rsidRPr="0026004B" w:rsidRDefault="00B81C01" w:rsidP="00B81C01">
      <w:pPr>
        <w:spacing w:after="0" w:line="240" w:lineRule="auto"/>
        <w:jc w:val="right"/>
        <w:rPr>
          <w:rFonts w:ascii="Times New Roman" w:hAnsi="Times New Roman" w:cs="Times New Roman"/>
          <w:b/>
          <w:i/>
          <w:sz w:val="24"/>
          <w:szCs w:val="24"/>
        </w:rPr>
      </w:pPr>
      <w:r w:rsidRPr="0026004B">
        <w:rPr>
          <w:rFonts w:ascii="Times New Roman" w:hAnsi="Times New Roman" w:cs="Times New Roman"/>
          <w:b/>
          <w:i/>
          <w:sz w:val="24"/>
          <w:szCs w:val="24"/>
        </w:rPr>
        <w:t xml:space="preserve">Приложение № </w:t>
      </w:r>
      <w:r w:rsidR="00695849" w:rsidRPr="0026004B">
        <w:rPr>
          <w:rFonts w:ascii="Times New Roman" w:hAnsi="Times New Roman" w:cs="Times New Roman"/>
          <w:b/>
          <w:i/>
          <w:sz w:val="24"/>
          <w:szCs w:val="24"/>
        </w:rPr>
        <w:t>8</w:t>
      </w:r>
    </w:p>
    <w:p w:rsidR="00B81C01" w:rsidRPr="0026004B" w:rsidRDefault="00B81C01" w:rsidP="00B81C01">
      <w:pPr>
        <w:spacing w:after="0" w:line="240" w:lineRule="auto"/>
        <w:jc w:val="right"/>
        <w:rPr>
          <w:rFonts w:ascii="Times New Roman" w:hAnsi="Times New Roman" w:cs="Times New Roman"/>
          <w:b/>
          <w:i/>
          <w:sz w:val="24"/>
          <w:szCs w:val="24"/>
        </w:rPr>
      </w:pPr>
      <w:r w:rsidRPr="0026004B">
        <w:rPr>
          <w:rFonts w:ascii="Times New Roman" w:hAnsi="Times New Roman" w:cs="Times New Roman"/>
          <w:b/>
          <w:i/>
          <w:sz w:val="24"/>
          <w:szCs w:val="24"/>
        </w:rPr>
        <w:lastRenderedPageBreak/>
        <w:t>към обява за обществена поръчка</w:t>
      </w:r>
    </w:p>
    <w:p w:rsidR="00B81C01" w:rsidRPr="0026004B" w:rsidRDefault="00B81C01" w:rsidP="00B81C01">
      <w:pPr>
        <w:pStyle w:val="ListParagraph"/>
        <w:spacing w:after="0" w:line="240" w:lineRule="auto"/>
        <w:ind w:left="0"/>
        <w:rPr>
          <w:rFonts w:ascii="Times New Roman" w:hAnsi="Times New Roman" w:cs="Times New Roman"/>
          <w:b/>
          <w:sz w:val="24"/>
          <w:szCs w:val="24"/>
        </w:rPr>
      </w:pPr>
    </w:p>
    <w:p w:rsidR="00342ED8" w:rsidRPr="0026004B" w:rsidRDefault="00342ED8" w:rsidP="00B81C01">
      <w:pPr>
        <w:pStyle w:val="ListParagraph"/>
        <w:spacing w:after="0" w:line="240" w:lineRule="auto"/>
        <w:ind w:left="0"/>
        <w:rPr>
          <w:rFonts w:ascii="Times New Roman" w:hAnsi="Times New Roman" w:cs="Times New Roman"/>
          <w:b/>
          <w:sz w:val="24"/>
          <w:szCs w:val="24"/>
        </w:rPr>
      </w:pPr>
      <w:r w:rsidRPr="0026004B">
        <w:rPr>
          <w:rFonts w:ascii="Times New Roman" w:hAnsi="Times New Roman" w:cs="Times New Roman"/>
          <w:b/>
          <w:sz w:val="24"/>
          <w:szCs w:val="24"/>
        </w:rPr>
        <w:t>ДО</w:t>
      </w:r>
    </w:p>
    <w:p w:rsidR="00342ED8" w:rsidRPr="0026004B" w:rsidRDefault="00342ED8" w:rsidP="00B81C01">
      <w:pPr>
        <w:pStyle w:val="ListParagraph"/>
        <w:spacing w:after="0" w:line="240" w:lineRule="auto"/>
        <w:ind w:left="0"/>
        <w:rPr>
          <w:rFonts w:ascii="Times New Roman" w:hAnsi="Times New Roman" w:cs="Times New Roman"/>
          <w:b/>
          <w:sz w:val="24"/>
          <w:szCs w:val="24"/>
        </w:rPr>
      </w:pPr>
      <w:r w:rsidRPr="0026004B">
        <w:rPr>
          <w:rFonts w:ascii="Times New Roman" w:hAnsi="Times New Roman" w:cs="Times New Roman"/>
          <w:b/>
          <w:sz w:val="24"/>
          <w:szCs w:val="24"/>
        </w:rPr>
        <w:t>КОМИСИЯТА ЗА ФИНАНСОВ НАДЗОР</w:t>
      </w:r>
    </w:p>
    <w:p w:rsidR="00342ED8" w:rsidRPr="0026004B" w:rsidRDefault="00342ED8" w:rsidP="00B81C01">
      <w:pPr>
        <w:pStyle w:val="ListParagraph"/>
        <w:spacing w:after="0" w:line="240" w:lineRule="auto"/>
        <w:ind w:left="0"/>
        <w:rPr>
          <w:rFonts w:ascii="Times New Roman" w:hAnsi="Times New Roman" w:cs="Times New Roman"/>
          <w:sz w:val="24"/>
          <w:szCs w:val="24"/>
        </w:rPr>
      </w:pPr>
      <w:r w:rsidRPr="0026004B">
        <w:rPr>
          <w:rFonts w:ascii="Times New Roman" w:hAnsi="Times New Roman" w:cs="Times New Roman"/>
          <w:sz w:val="24"/>
          <w:szCs w:val="24"/>
        </w:rPr>
        <w:t xml:space="preserve">гр. София, ул. „Будапеща” № 16 </w:t>
      </w:r>
    </w:p>
    <w:p w:rsidR="00342ED8" w:rsidRPr="0026004B" w:rsidRDefault="00342ED8" w:rsidP="00B81C01">
      <w:pPr>
        <w:pStyle w:val="ListParagraph"/>
        <w:spacing w:after="0" w:line="240" w:lineRule="auto"/>
        <w:ind w:left="0"/>
        <w:rPr>
          <w:rFonts w:ascii="Times New Roman" w:hAnsi="Times New Roman" w:cs="Times New Roman"/>
          <w:sz w:val="24"/>
          <w:szCs w:val="24"/>
        </w:rPr>
      </w:pPr>
    </w:p>
    <w:p w:rsidR="00342ED8" w:rsidRPr="0026004B" w:rsidRDefault="00342ED8" w:rsidP="00B81C01">
      <w:pPr>
        <w:pStyle w:val="ListParagraph"/>
        <w:spacing w:after="0" w:line="240" w:lineRule="auto"/>
        <w:ind w:left="0"/>
        <w:jc w:val="right"/>
        <w:rPr>
          <w:rFonts w:ascii="Times New Roman" w:hAnsi="Times New Roman" w:cs="Times New Roman"/>
          <w:b/>
          <w:sz w:val="24"/>
          <w:szCs w:val="24"/>
        </w:rPr>
      </w:pPr>
    </w:p>
    <w:p w:rsidR="00342ED8" w:rsidRPr="0026004B" w:rsidRDefault="00342ED8" w:rsidP="00B81C01">
      <w:pPr>
        <w:pStyle w:val="ListParagraph"/>
        <w:spacing w:after="0" w:line="240" w:lineRule="auto"/>
        <w:ind w:left="0"/>
        <w:jc w:val="center"/>
        <w:rPr>
          <w:rFonts w:ascii="Times New Roman" w:hAnsi="Times New Roman" w:cs="Times New Roman"/>
          <w:b/>
          <w:sz w:val="24"/>
          <w:szCs w:val="24"/>
        </w:rPr>
      </w:pPr>
      <w:r w:rsidRPr="0026004B">
        <w:rPr>
          <w:rFonts w:ascii="Times New Roman" w:hAnsi="Times New Roman" w:cs="Times New Roman"/>
          <w:b/>
          <w:sz w:val="24"/>
          <w:szCs w:val="24"/>
        </w:rPr>
        <w:t>ТЕХНИЧЕСКО ПРЕДЛОЖЕНИЕ</w:t>
      </w:r>
    </w:p>
    <w:p w:rsidR="00342ED8" w:rsidRPr="0026004B" w:rsidRDefault="00342ED8" w:rsidP="00B81C01">
      <w:pPr>
        <w:pStyle w:val="ListParagraph"/>
        <w:spacing w:after="0" w:line="240" w:lineRule="auto"/>
        <w:ind w:left="0"/>
        <w:jc w:val="center"/>
        <w:rPr>
          <w:rFonts w:ascii="Times New Roman" w:hAnsi="Times New Roman" w:cs="Times New Roman"/>
          <w:sz w:val="24"/>
          <w:szCs w:val="24"/>
        </w:rPr>
      </w:pPr>
      <w:r w:rsidRPr="0026004B">
        <w:rPr>
          <w:rFonts w:ascii="Times New Roman" w:hAnsi="Times New Roman" w:cs="Times New Roman"/>
          <w:sz w:val="24"/>
          <w:szCs w:val="24"/>
        </w:rPr>
        <w:t>за участие в обществена поръчка с предмет:</w:t>
      </w:r>
    </w:p>
    <w:p w:rsidR="00342ED8" w:rsidRPr="0026004B" w:rsidRDefault="00045520" w:rsidP="00B81C01">
      <w:pPr>
        <w:spacing w:after="0" w:line="240" w:lineRule="auto"/>
        <w:ind w:firstLine="708"/>
        <w:jc w:val="center"/>
        <w:rPr>
          <w:rFonts w:ascii="Times New Roman" w:hAnsi="Times New Roman" w:cs="Times New Roman"/>
          <w:sz w:val="24"/>
          <w:szCs w:val="24"/>
        </w:rPr>
      </w:pPr>
      <w:r w:rsidRPr="0026004B">
        <w:rPr>
          <w:rFonts w:ascii="Times New Roman" w:hAnsi="Times New Roman"/>
          <w:sz w:val="24"/>
          <w:szCs w:val="24"/>
        </w:rPr>
        <w:t>„Осигуряване на денонощна физическа охрана на административната сграда на КФН и прилежащата й територия”</w:t>
      </w:r>
    </w:p>
    <w:p w:rsidR="00342ED8" w:rsidRPr="0026004B" w:rsidRDefault="00342ED8" w:rsidP="00B81C01">
      <w:pPr>
        <w:spacing w:after="0" w:line="240" w:lineRule="auto"/>
        <w:ind w:firstLine="708"/>
        <w:jc w:val="center"/>
        <w:rPr>
          <w:rFonts w:ascii="Times New Roman" w:hAnsi="Times New Roman" w:cs="Times New Roman"/>
          <w:sz w:val="24"/>
          <w:szCs w:val="24"/>
        </w:rPr>
      </w:pPr>
    </w:p>
    <w:p w:rsidR="00342ED8" w:rsidRPr="0026004B" w:rsidRDefault="00342ED8" w:rsidP="00B81C01">
      <w:pPr>
        <w:spacing w:after="0" w:line="240" w:lineRule="auto"/>
        <w:jc w:val="both"/>
        <w:rPr>
          <w:rFonts w:ascii="Times New Roman" w:hAnsi="Times New Roman" w:cs="Times New Roman"/>
          <w:sz w:val="24"/>
          <w:szCs w:val="24"/>
        </w:rPr>
      </w:pPr>
      <w:r w:rsidRPr="0026004B">
        <w:rPr>
          <w:rFonts w:ascii="Times New Roman" w:hAnsi="Times New Roman" w:cs="Times New Roman"/>
          <w:sz w:val="24"/>
          <w:szCs w:val="24"/>
        </w:rPr>
        <w:t>От ....................................................................................... (</w:t>
      </w:r>
      <w:r w:rsidRPr="0026004B">
        <w:rPr>
          <w:rFonts w:ascii="Times New Roman" w:hAnsi="Times New Roman" w:cs="Times New Roman"/>
          <w:i/>
          <w:sz w:val="24"/>
          <w:szCs w:val="24"/>
        </w:rPr>
        <w:t>наименование на участника</w:t>
      </w:r>
      <w:r w:rsidRPr="0026004B">
        <w:rPr>
          <w:rFonts w:ascii="Times New Roman" w:hAnsi="Times New Roman" w:cs="Times New Roman"/>
          <w:sz w:val="24"/>
          <w:szCs w:val="24"/>
        </w:rPr>
        <w:t>)</w:t>
      </w:r>
    </w:p>
    <w:p w:rsidR="00342ED8" w:rsidRPr="0026004B" w:rsidRDefault="00342ED8" w:rsidP="00B81C01">
      <w:pPr>
        <w:spacing w:after="0" w:line="240" w:lineRule="auto"/>
        <w:jc w:val="both"/>
        <w:rPr>
          <w:rFonts w:ascii="Times New Roman" w:hAnsi="Times New Roman" w:cs="Times New Roman"/>
          <w:sz w:val="24"/>
          <w:szCs w:val="24"/>
        </w:rPr>
      </w:pPr>
      <w:r w:rsidRPr="0026004B">
        <w:rPr>
          <w:rFonts w:ascii="Times New Roman" w:hAnsi="Times New Roman" w:cs="Times New Roman"/>
          <w:sz w:val="24"/>
          <w:szCs w:val="24"/>
        </w:rPr>
        <w:t xml:space="preserve">ЕИК …................................., </w:t>
      </w:r>
    </w:p>
    <w:p w:rsidR="00342ED8" w:rsidRPr="0026004B" w:rsidRDefault="00342ED8" w:rsidP="00B81C01">
      <w:pPr>
        <w:spacing w:after="0" w:line="240" w:lineRule="auto"/>
        <w:jc w:val="both"/>
        <w:rPr>
          <w:rFonts w:ascii="Times New Roman" w:hAnsi="Times New Roman" w:cs="Times New Roman"/>
          <w:sz w:val="24"/>
          <w:szCs w:val="24"/>
        </w:rPr>
      </w:pPr>
      <w:r w:rsidRPr="0026004B">
        <w:rPr>
          <w:rFonts w:ascii="Times New Roman" w:hAnsi="Times New Roman" w:cs="Times New Roman"/>
          <w:sz w:val="24"/>
          <w:szCs w:val="24"/>
        </w:rPr>
        <w:t xml:space="preserve">регистрация по ДДС: …................................. </w:t>
      </w:r>
    </w:p>
    <w:p w:rsidR="00342ED8" w:rsidRPr="0026004B" w:rsidRDefault="00342ED8" w:rsidP="00B81C01">
      <w:pPr>
        <w:spacing w:after="0" w:line="240" w:lineRule="auto"/>
        <w:jc w:val="both"/>
        <w:rPr>
          <w:rFonts w:ascii="Times New Roman" w:hAnsi="Times New Roman" w:cs="Times New Roman"/>
          <w:sz w:val="24"/>
          <w:szCs w:val="24"/>
        </w:rPr>
      </w:pPr>
      <w:r w:rsidRPr="0026004B">
        <w:rPr>
          <w:rFonts w:ascii="Times New Roman" w:hAnsi="Times New Roman" w:cs="Times New Roman"/>
          <w:sz w:val="24"/>
          <w:szCs w:val="24"/>
        </w:rPr>
        <w:t>седалище и адрес на управление …...........................................................................</w:t>
      </w:r>
    </w:p>
    <w:p w:rsidR="00342ED8" w:rsidRPr="0026004B" w:rsidRDefault="00342ED8" w:rsidP="00B81C01">
      <w:pPr>
        <w:spacing w:after="0" w:line="240" w:lineRule="auto"/>
        <w:jc w:val="both"/>
        <w:rPr>
          <w:rFonts w:ascii="Times New Roman" w:hAnsi="Times New Roman" w:cs="Times New Roman"/>
          <w:sz w:val="24"/>
          <w:szCs w:val="24"/>
        </w:rPr>
      </w:pPr>
      <w:r w:rsidRPr="0026004B">
        <w:rPr>
          <w:rFonts w:ascii="Times New Roman" w:hAnsi="Times New Roman" w:cs="Times New Roman"/>
          <w:sz w:val="24"/>
          <w:szCs w:val="24"/>
        </w:rPr>
        <w:t xml:space="preserve">адрес, включително електронен, за кореспонденция при провеждане на обществената поръчка: …..........................................................., </w:t>
      </w:r>
    </w:p>
    <w:p w:rsidR="00342ED8" w:rsidRPr="0026004B" w:rsidRDefault="00342ED8" w:rsidP="00B81C01">
      <w:pPr>
        <w:spacing w:after="0" w:line="240" w:lineRule="auto"/>
        <w:jc w:val="both"/>
        <w:rPr>
          <w:rFonts w:ascii="Times New Roman" w:hAnsi="Times New Roman" w:cs="Times New Roman"/>
          <w:sz w:val="24"/>
          <w:szCs w:val="24"/>
        </w:rPr>
      </w:pPr>
      <w:r w:rsidRPr="0026004B">
        <w:rPr>
          <w:rFonts w:ascii="Times New Roman" w:hAnsi="Times New Roman" w:cs="Times New Roman"/>
          <w:sz w:val="24"/>
          <w:szCs w:val="24"/>
        </w:rPr>
        <w:t>представляван от ............................................................... (</w:t>
      </w:r>
      <w:r w:rsidRPr="0026004B">
        <w:rPr>
          <w:rFonts w:ascii="Times New Roman" w:hAnsi="Times New Roman" w:cs="Times New Roman"/>
          <w:i/>
          <w:sz w:val="24"/>
          <w:szCs w:val="24"/>
        </w:rPr>
        <w:t>трите имена</w:t>
      </w:r>
      <w:r w:rsidRPr="0026004B">
        <w:rPr>
          <w:rFonts w:ascii="Times New Roman" w:hAnsi="Times New Roman" w:cs="Times New Roman"/>
          <w:sz w:val="24"/>
          <w:szCs w:val="24"/>
        </w:rPr>
        <w:t>) в качеството на ................................... (</w:t>
      </w:r>
      <w:r w:rsidRPr="0026004B">
        <w:rPr>
          <w:rFonts w:ascii="Times New Roman" w:hAnsi="Times New Roman" w:cs="Times New Roman"/>
          <w:i/>
          <w:sz w:val="24"/>
          <w:szCs w:val="24"/>
        </w:rPr>
        <w:t>длъжност или друго качество</w:t>
      </w:r>
      <w:r w:rsidRPr="0026004B">
        <w:rPr>
          <w:rFonts w:ascii="Times New Roman" w:hAnsi="Times New Roman" w:cs="Times New Roman"/>
          <w:sz w:val="24"/>
          <w:szCs w:val="24"/>
        </w:rPr>
        <w:t>)</w:t>
      </w:r>
    </w:p>
    <w:p w:rsidR="00342ED8" w:rsidRPr="0026004B" w:rsidRDefault="00342ED8" w:rsidP="00B81C01">
      <w:pPr>
        <w:spacing w:after="0" w:line="240" w:lineRule="auto"/>
        <w:jc w:val="both"/>
        <w:rPr>
          <w:rFonts w:ascii="Times New Roman" w:hAnsi="Times New Roman" w:cs="Times New Roman"/>
          <w:sz w:val="24"/>
          <w:szCs w:val="24"/>
        </w:rPr>
      </w:pPr>
    </w:p>
    <w:p w:rsidR="00342ED8" w:rsidRPr="0026004B" w:rsidRDefault="00342ED8" w:rsidP="00B81C01">
      <w:pPr>
        <w:spacing w:after="0" w:line="240" w:lineRule="auto"/>
        <w:jc w:val="both"/>
        <w:rPr>
          <w:rFonts w:ascii="Times New Roman" w:hAnsi="Times New Roman" w:cs="Times New Roman"/>
          <w:sz w:val="24"/>
          <w:szCs w:val="24"/>
        </w:rPr>
      </w:pPr>
    </w:p>
    <w:p w:rsidR="00342ED8" w:rsidRPr="0026004B" w:rsidRDefault="00342ED8" w:rsidP="00B81C01">
      <w:pPr>
        <w:spacing w:after="0" w:line="240" w:lineRule="auto"/>
        <w:ind w:firstLine="720"/>
        <w:rPr>
          <w:rFonts w:ascii="Times New Roman" w:hAnsi="Times New Roman" w:cs="Times New Roman"/>
          <w:b/>
          <w:bCs/>
          <w:sz w:val="24"/>
          <w:szCs w:val="24"/>
        </w:rPr>
      </w:pPr>
      <w:r w:rsidRPr="0026004B">
        <w:rPr>
          <w:rFonts w:ascii="Times New Roman" w:hAnsi="Times New Roman" w:cs="Times New Roman"/>
          <w:b/>
          <w:bCs/>
          <w:sz w:val="24"/>
          <w:szCs w:val="24"/>
        </w:rPr>
        <w:t>УВАЖАЕМИ  ГОСПОДА,</w:t>
      </w:r>
    </w:p>
    <w:p w:rsidR="00342ED8" w:rsidRPr="0026004B" w:rsidRDefault="00342ED8" w:rsidP="00B81C01">
      <w:pPr>
        <w:spacing w:after="0" w:line="240" w:lineRule="auto"/>
        <w:ind w:firstLine="720"/>
        <w:rPr>
          <w:rFonts w:ascii="Times New Roman" w:hAnsi="Times New Roman" w:cs="Times New Roman"/>
          <w:b/>
          <w:bCs/>
          <w:sz w:val="24"/>
          <w:szCs w:val="24"/>
        </w:rPr>
      </w:pPr>
    </w:p>
    <w:p w:rsidR="00342ED8" w:rsidRPr="0026004B" w:rsidRDefault="00342ED8" w:rsidP="00B81C01">
      <w:pPr>
        <w:spacing w:after="0" w:line="240" w:lineRule="auto"/>
        <w:ind w:firstLine="708"/>
        <w:jc w:val="both"/>
        <w:rPr>
          <w:rFonts w:ascii="Times New Roman" w:hAnsi="Times New Roman" w:cs="Times New Roman"/>
          <w:sz w:val="24"/>
          <w:szCs w:val="24"/>
        </w:rPr>
      </w:pPr>
      <w:r w:rsidRPr="0026004B">
        <w:rPr>
          <w:rFonts w:ascii="Times New Roman" w:hAnsi="Times New Roman" w:cs="Times New Roman"/>
          <w:sz w:val="24"/>
          <w:szCs w:val="24"/>
        </w:rPr>
        <w:t xml:space="preserve">След запознаване с Вашата </w:t>
      </w:r>
      <w:r w:rsidR="002808D4" w:rsidRPr="0026004B">
        <w:rPr>
          <w:rFonts w:ascii="Times New Roman" w:hAnsi="Times New Roman" w:cs="Times New Roman"/>
          <w:sz w:val="24"/>
          <w:szCs w:val="24"/>
        </w:rPr>
        <w:t xml:space="preserve">обява </w:t>
      </w:r>
      <w:r w:rsidRPr="0026004B">
        <w:rPr>
          <w:rFonts w:ascii="Times New Roman" w:hAnsi="Times New Roman" w:cs="Times New Roman"/>
          <w:sz w:val="24"/>
          <w:szCs w:val="24"/>
        </w:rPr>
        <w:t xml:space="preserve">и </w:t>
      </w:r>
      <w:r w:rsidR="002C0206" w:rsidRPr="0026004B">
        <w:rPr>
          <w:rFonts w:ascii="Times New Roman" w:hAnsi="Times New Roman" w:cs="Times New Roman"/>
          <w:sz w:val="24"/>
          <w:szCs w:val="24"/>
        </w:rPr>
        <w:t>документаци</w:t>
      </w:r>
      <w:r w:rsidR="002808D4" w:rsidRPr="0026004B">
        <w:rPr>
          <w:rFonts w:ascii="Times New Roman" w:hAnsi="Times New Roman" w:cs="Times New Roman"/>
          <w:sz w:val="24"/>
          <w:szCs w:val="24"/>
        </w:rPr>
        <w:t>ята към нея</w:t>
      </w:r>
      <w:r w:rsidRPr="0026004B">
        <w:rPr>
          <w:rFonts w:ascii="Times New Roman" w:hAnsi="Times New Roman" w:cs="Times New Roman"/>
          <w:sz w:val="24"/>
          <w:szCs w:val="24"/>
        </w:rPr>
        <w:t>, заявяваме желанието си за участие в обществената поръчка с предмет:</w:t>
      </w:r>
      <w:r w:rsidRPr="0026004B">
        <w:rPr>
          <w:rFonts w:ascii="Times New Roman" w:hAnsi="Times New Roman" w:cs="Times New Roman"/>
          <w:b/>
          <w:sz w:val="24"/>
          <w:szCs w:val="24"/>
        </w:rPr>
        <w:t xml:space="preserve"> </w:t>
      </w:r>
      <w:r w:rsidR="00045520" w:rsidRPr="0026004B">
        <w:rPr>
          <w:rFonts w:ascii="Times New Roman" w:hAnsi="Times New Roman"/>
          <w:sz w:val="24"/>
          <w:szCs w:val="24"/>
        </w:rPr>
        <w:t>„Осигуряване на денонощна физическа охрана на административната сграда на КФН и прилежащата й територия”</w:t>
      </w:r>
      <w:r w:rsidRPr="0026004B">
        <w:rPr>
          <w:rFonts w:ascii="Times New Roman" w:hAnsi="Times New Roman" w:cs="Times New Roman"/>
          <w:sz w:val="24"/>
          <w:szCs w:val="24"/>
        </w:rPr>
        <w:t>.</w:t>
      </w:r>
    </w:p>
    <w:p w:rsidR="00342ED8" w:rsidRPr="0026004B" w:rsidRDefault="00342ED8" w:rsidP="00B81C01">
      <w:pPr>
        <w:spacing w:after="0" w:line="240" w:lineRule="auto"/>
        <w:ind w:firstLine="720"/>
        <w:jc w:val="both"/>
        <w:rPr>
          <w:rFonts w:ascii="Times New Roman" w:hAnsi="Times New Roman" w:cs="Times New Roman"/>
          <w:sz w:val="24"/>
          <w:szCs w:val="24"/>
        </w:rPr>
      </w:pPr>
      <w:r w:rsidRPr="0026004B">
        <w:rPr>
          <w:rFonts w:ascii="Times New Roman" w:hAnsi="Times New Roman" w:cs="Times New Roman"/>
          <w:sz w:val="24"/>
          <w:szCs w:val="24"/>
        </w:rPr>
        <w:t xml:space="preserve">Декларираме, че сме запознати с </w:t>
      </w:r>
      <w:r w:rsidR="002808D4" w:rsidRPr="0026004B">
        <w:rPr>
          <w:rFonts w:ascii="Times New Roman" w:hAnsi="Times New Roman" w:cs="Times New Roman"/>
          <w:sz w:val="24"/>
          <w:szCs w:val="24"/>
        </w:rPr>
        <w:t>обява</w:t>
      </w:r>
      <w:r w:rsidRPr="0026004B">
        <w:rPr>
          <w:rFonts w:ascii="Times New Roman" w:hAnsi="Times New Roman" w:cs="Times New Roman"/>
          <w:sz w:val="24"/>
          <w:szCs w:val="24"/>
        </w:rPr>
        <w:t xml:space="preserve">та и </w:t>
      </w:r>
      <w:r w:rsidR="002C0206" w:rsidRPr="0026004B">
        <w:rPr>
          <w:rFonts w:ascii="Times New Roman" w:hAnsi="Times New Roman" w:cs="Times New Roman"/>
          <w:sz w:val="24"/>
          <w:szCs w:val="24"/>
        </w:rPr>
        <w:t>документаци</w:t>
      </w:r>
      <w:r w:rsidRPr="0026004B">
        <w:rPr>
          <w:rFonts w:ascii="Times New Roman" w:hAnsi="Times New Roman" w:cs="Times New Roman"/>
          <w:sz w:val="24"/>
          <w:szCs w:val="24"/>
        </w:rPr>
        <w:t xml:space="preserve">ята към нея. </w:t>
      </w:r>
    </w:p>
    <w:p w:rsidR="00342ED8" w:rsidRPr="0026004B" w:rsidRDefault="00342ED8" w:rsidP="00B81C01">
      <w:pPr>
        <w:spacing w:after="0" w:line="240" w:lineRule="auto"/>
        <w:ind w:firstLine="720"/>
        <w:jc w:val="both"/>
        <w:rPr>
          <w:rFonts w:ascii="Times New Roman" w:hAnsi="Times New Roman" w:cs="Times New Roman"/>
          <w:bCs/>
          <w:sz w:val="24"/>
          <w:szCs w:val="24"/>
        </w:rPr>
      </w:pPr>
      <w:r w:rsidRPr="0026004B">
        <w:rPr>
          <w:rFonts w:ascii="Times New Roman" w:hAnsi="Times New Roman" w:cs="Times New Roman"/>
          <w:sz w:val="24"/>
          <w:szCs w:val="24"/>
        </w:rPr>
        <w:t>Съгласни сме с поставените от Вас условия и ги приемаме без възражения.</w:t>
      </w:r>
    </w:p>
    <w:p w:rsidR="00342ED8" w:rsidRPr="0026004B" w:rsidRDefault="00342ED8" w:rsidP="00B81C01">
      <w:pPr>
        <w:spacing w:after="0" w:line="240" w:lineRule="auto"/>
        <w:ind w:firstLine="720"/>
        <w:jc w:val="both"/>
        <w:rPr>
          <w:rFonts w:ascii="Times New Roman" w:hAnsi="Times New Roman" w:cs="Times New Roman"/>
          <w:sz w:val="24"/>
          <w:szCs w:val="24"/>
        </w:rPr>
      </w:pPr>
      <w:r w:rsidRPr="0026004B">
        <w:rPr>
          <w:rFonts w:ascii="Times New Roman" w:hAnsi="Times New Roman" w:cs="Times New Roman"/>
          <w:sz w:val="24"/>
          <w:szCs w:val="24"/>
        </w:rPr>
        <w:t xml:space="preserve">Предлагаме да извършим услугата по осигуряване на денонощна физическа охрана – наблюдение и обезпечение на сигурността на административната сграда на Комисията за финансов надзор (КФН), включително на съоръженията, движимото имущество в нея и на служебните автомобили, когато се намират в и около нея, както и осъществяване на пропускателен режим в сградата. </w:t>
      </w:r>
    </w:p>
    <w:p w:rsidR="00342ED8" w:rsidRPr="0026004B" w:rsidRDefault="00342ED8" w:rsidP="00B81C01">
      <w:pPr>
        <w:spacing w:after="0" w:line="240" w:lineRule="auto"/>
        <w:ind w:firstLine="720"/>
        <w:jc w:val="both"/>
        <w:rPr>
          <w:rFonts w:ascii="Times New Roman" w:hAnsi="Times New Roman" w:cs="Times New Roman"/>
          <w:sz w:val="24"/>
          <w:szCs w:val="24"/>
        </w:rPr>
      </w:pPr>
      <w:r w:rsidRPr="0026004B">
        <w:rPr>
          <w:rFonts w:ascii="Times New Roman" w:hAnsi="Times New Roman" w:cs="Times New Roman"/>
          <w:sz w:val="24"/>
          <w:szCs w:val="24"/>
        </w:rPr>
        <w:t xml:space="preserve">Предлагаме да изпълним поръчката съгласно изискванията в </w:t>
      </w:r>
      <w:r w:rsidR="002808D4" w:rsidRPr="0026004B">
        <w:rPr>
          <w:rFonts w:ascii="Times New Roman" w:hAnsi="Times New Roman" w:cs="Times New Roman"/>
          <w:sz w:val="24"/>
          <w:szCs w:val="24"/>
        </w:rPr>
        <w:t>обявата</w:t>
      </w:r>
      <w:r w:rsidRPr="0026004B">
        <w:rPr>
          <w:rFonts w:ascii="Times New Roman" w:hAnsi="Times New Roman" w:cs="Times New Roman"/>
          <w:sz w:val="24"/>
          <w:szCs w:val="24"/>
        </w:rPr>
        <w:t xml:space="preserve"> и </w:t>
      </w:r>
      <w:r w:rsidR="002C0206" w:rsidRPr="0026004B">
        <w:rPr>
          <w:rFonts w:ascii="Times New Roman" w:hAnsi="Times New Roman" w:cs="Times New Roman"/>
          <w:sz w:val="24"/>
          <w:szCs w:val="24"/>
        </w:rPr>
        <w:t>документаци</w:t>
      </w:r>
      <w:r w:rsidRPr="0026004B">
        <w:rPr>
          <w:rFonts w:ascii="Times New Roman" w:hAnsi="Times New Roman" w:cs="Times New Roman"/>
          <w:sz w:val="24"/>
          <w:szCs w:val="24"/>
        </w:rPr>
        <w:t>ята към нея, като правим следното техническо предложение:</w:t>
      </w:r>
    </w:p>
    <w:p w:rsidR="00342ED8" w:rsidRPr="0026004B" w:rsidRDefault="00342ED8" w:rsidP="00B81C01">
      <w:pPr>
        <w:spacing w:after="0" w:line="240" w:lineRule="auto"/>
        <w:ind w:firstLine="708"/>
        <w:jc w:val="both"/>
        <w:rPr>
          <w:rFonts w:ascii="Times New Roman" w:hAnsi="Times New Roman" w:cs="Times New Roman"/>
          <w:sz w:val="24"/>
          <w:szCs w:val="24"/>
        </w:rPr>
      </w:pPr>
      <w:r w:rsidRPr="0026004B">
        <w:rPr>
          <w:rFonts w:ascii="Times New Roman" w:hAnsi="Times New Roman" w:cs="Times New Roman"/>
          <w:sz w:val="24"/>
          <w:szCs w:val="24"/>
        </w:rPr>
        <w:t>1. При изпълнение поръчката ще се придържаме точно към указанията на възложителя</w:t>
      </w:r>
      <w:r w:rsidR="002C0206" w:rsidRPr="0026004B">
        <w:rPr>
          <w:rFonts w:ascii="Times New Roman" w:hAnsi="Times New Roman" w:cs="Times New Roman"/>
          <w:sz w:val="24"/>
          <w:szCs w:val="24"/>
        </w:rPr>
        <w:t>, техническата спецификация</w:t>
      </w:r>
      <w:r w:rsidR="002808D4" w:rsidRPr="0026004B">
        <w:rPr>
          <w:rFonts w:ascii="Times New Roman" w:hAnsi="Times New Roman" w:cs="Times New Roman"/>
          <w:sz w:val="24"/>
          <w:szCs w:val="24"/>
        </w:rPr>
        <w:t xml:space="preserve"> към обявата </w:t>
      </w:r>
      <w:r w:rsidRPr="0026004B">
        <w:rPr>
          <w:rFonts w:ascii="Times New Roman" w:hAnsi="Times New Roman" w:cs="Times New Roman"/>
          <w:sz w:val="24"/>
          <w:szCs w:val="24"/>
        </w:rPr>
        <w:t>и към всички действащи нормативни актове, правила и стандарти, които се отнасят до изпълнението на поръчката;</w:t>
      </w:r>
    </w:p>
    <w:p w:rsidR="00342ED8" w:rsidRPr="0026004B" w:rsidRDefault="00342ED8" w:rsidP="00B81C01">
      <w:pPr>
        <w:spacing w:after="0" w:line="240" w:lineRule="auto"/>
        <w:ind w:firstLine="708"/>
        <w:jc w:val="both"/>
        <w:rPr>
          <w:rFonts w:ascii="Times New Roman" w:hAnsi="Times New Roman" w:cs="Times New Roman"/>
          <w:sz w:val="24"/>
          <w:szCs w:val="24"/>
        </w:rPr>
      </w:pPr>
      <w:r w:rsidRPr="0026004B">
        <w:rPr>
          <w:rFonts w:ascii="Times New Roman" w:hAnsi="Times New Roman" w:cs="Times New Roman"/>
          <w:sz w:val="24"/>
          <w:szCs w:val="24"/>
        </w:rPr>
        <w:t>2. Ще изпълняваме качествено и добросъвестно охраната на обекта, предмет на обществената поръчка от противоправни посегателства;</w:t>
      </w:r>
    </w:p>
    <w:p w:rsidR="00342ED8" w:rsidRPr="0026004B" w:rsidRDefault="00342ED8" w:rsidP="00B81C01">
      <w:pPr>
        <w:spacing w:after="0" w:line="240" w:lineRule="auto"/>
        <w:ind w:firstLine="708"/>
        <w:jc w:val="both"/>
        <w:rPr>
          <w:rFonts w:ascii="Times New Roman" w:hAnsi="Times New Roman" w:cs="Times New Roman"/>
          <w:sz w:val="24"/>
          <w:szCs w:val="24"/>
        </w:rPr>
      </w:pPr>
      <w:r w:rsidRPr="0026004B">
        <w:rPr>
          <w:rFonts w:ascii="Times New Roman" w:hAnsi="Times New Roman" w:cs="Times New Roman"/>
          <w:sz w:val="24"/>
          <w:szCs w:val="24"/>
        </w:rPr>
        <w:t>3. Ще снабдим наетите от нас охранители с лична идентификационна карта със снимка, отличителен знак и униформено облекло, лични предпазни и защитни средства;</w:t>
      </w:r>
    </w:p>
    <w:p w:rsidR="00342ED8" w:rsidRPr="0026004B" w:rsidRDefault="00342ED8" w:rsidP="00B81C01">
      <w:pPr>
        <w:spacing w:after="0" w:line="240" w:lineRule="auto"/>
        <w:ind w:firstLine="720"/>
        <w:jc w:val="both"/>
        <w:rPr>
          <w:rFonts w:ascii="Times New Roman" w:hAnsi="Times New Roman" w:cs="Times New Roman"/>
          <w:sz w:val="24"/>
          <w:szCs w:val="24"/>
        </w:rPr>
      </w:pPr>
      <w:r w:rsidRPr="0026004B">
        <w:rPr>
          <w:rFonts w:ascii="Times New Roman" w:hAnsi="Times New Roman" w:cs="Times New Roman"/>
          <w:sz w:val="24"/>
          <w:szCs w:val="24"/>
        </w:rPr>
        <w:t>4. По време на дежурството и при приемане и сдаване на поста, охранителите ще отразяват в специална тетрадка всички нарушения или липса на такива по време на смяната;</w:t>
      </w:r>
    </w:p>
    <w:p w:rsidR="00342ED8" w:rsidRPr="0026004B" w:rsidRDefault="00342ED8" w:rsidP="00B81C01">
      <w:pPr>
        <w:spacing w:after="0" w:line="240" w:lineRule="auto"/>
        <w:ind w:firstLine="720"/>
        <w:jc w:val="both"/>
        <w:rPr>
          <w:rFonts w:ascii="Times New Roman" w:hAnsi="Times New Roman" w:cs="Times New Roman"/>
          <w:sz w:val="24"/>
          <w:szCs w:val="24"/>
        </w:rPr>
      </w:pPr>
      <w:r w:rsidRPr="0026004B">
        <w:rPr>
          <w:rFonts w:ascii="Times New Roman" w:hAnsi="Times New Roman" w:cs="Times New Roman"/>
          <w:sz w:val="24"/>
          <w:szCs w:val="24"/>
        </w:rPr>
        <w:lastRenderedPageBreak/>
        <w:t>5. При подаден сигнал за произшествие от охранителите на обекта до централата на охранителната фирма, времето за реакция от страна на централата няма да  бъде повече от 30 минути;</w:t>
      </w:r>
    </w:p>
    <w:p w:rsidR="00342ED8" w:rsidRPr="0026004B" w:rsidRDefault="00342ED8" w:rsidP="00B81C01">
      <w:pPr>
        <w:spacing w:after="0" w:line="240" w:lineRule="auto"/>
        <w:ind w:firstLine="720"/>
        <w:jc w:val="both"/>
        <w:rPr>
          <w:rFonts w:ascii="Times New Roman" w:hAnsi="Times New Roman" w:cs="Times New Roman"/>
          <w:sz w:val="24"/>
          <w:szCs w:val="24"/>
        </w:rPr>
      </w:pPr>
      <w:r w:rsidRPr="0026004B">
        <w:rPr>
          <w:rFonts w:ascii="Times New Roman" w:hAnsi="Times New Roman" w:cs="Times New Roman"/>
          <w:sz w:val="24"/>
          <w:szCs w:val="24"/>
        </w:rPr>
        <w:t>6. Приемаме срока на изпълнение на поръчката да е една година, считано от 8.00 часа на 01.01.2017 г. до 8.00 часа на 01.01.2018 г.</w:t>
      </w:r>
    </w:p>
    <w:p w:rsidR="00342ED8" w:rsidRPr="0026004B" w:rsidRDefault="00342ED8" w:rsidP="00B81C01">
      <w:pPr>
        <w:spacing w:after="0" w:line="240" w:lineRule="auto"/>
        <w:ind w:firstLine="720"/>
        <w:jc w:val="both"/>
        <w:rPr>
          <w:rFonts w:ascii="Times New Roman" w:hAnsi="Times New Roman" w:cs="Times New Roman"/>
          <w:sz w:val="24"/>
          <w:szCs w:val="24"/>
        </w:rPr>
      </w:pPr>
    </w:p>
    <w:p w:rsidR="00FF6BBC" w:rsidRPr="0026004B" w:rsidRDefault="00FF6BBC" w:rsidP="00B81C01">
      <w:pPr>
        <w:spacing w:after="0" w:line="240" w:lineRule="auto"/>
        <w:ind w:firstLine="720"/>
        <w:jc w:val="both"/>
        <w:rPr>
          <w:rFonts w:ascii="Times New Roman" w:hAnsi="Times New Roman" w:cs="Times New Roman"/>
          <w:sz w:val="24"/>
          <w:szCs w:val="24"/>
        </w:rPr>
      </w:pPr>
    </w:p>
    <w:p w:rsidR="00342ED8" w:rsidRPr="0026004B" w:rsidRDefault="00342ED8" w:rsidP="00B81C01">
      <w:pPr>
        <w:spacing w:after="0" w:line="240" w:lineRule="auto"/>
        <w:ind w:firstLine="720"/>
        <w:jc w:val="both"/>
        <w:rPr>
          <w:rFonts w:ascii="Times New Roman" w:hAnsi="Times New Roman" w:cs="Times New Roman"/>
          <w:sz w:val="24"/>
          <w:szCs w:val="24"/>
        </w:rPr>
      </w:pPr>
      <w:r w:rsidRPr="0026004B">
        <w:rPr>
          <w:rFonts w:ascii="Times New Roman" w:hAnsi="Times New Roman" w:cs="Times New Roman"/>
          <w:sz w:val="24"/>
          <w:szCs w:val="24"/>
        </w:rPr>
        <w:t>Кратко изложение на дейността на фирмата и опита й в подобна дейност:</w:t>
      </w:r>
    </w:p>
    <w:p w:rsidR="00342ED8" w:rsidRPr="0026004B" w:rsidRDefault="00342ED8" w:rsidP="00B81C01">
      <w:pPr>
        <w:spacing w:after="0" w:line="240" w:lineRule="auto"/>
        <w:jc w:val="both"/>
        <w:rPr>
          <w:rFonts w:ascii="Times New Roman" w:hAnsi="Times New Roman" w:cs="Times New Roman"/>
          <w:sz w:val="24"/>
          <w:szCs w:val="24"/>
        </w:rPr>
      </w:pPr>
      <w:r w:rsidRPr="0026004B">
        <w:rPr>
          <w:rFonts w:ascii="Times New Roman" w:hAnsi="Times New Roman" w:cs="Times New Roman"/>
          <w:sz w:val="24"/>
          <w:szCs w:val="24"/>
        </w:rPr>
        <w:t>..............................................................................................................................................................................................................................................................................................................</w:t>
      </w:r>
    </w:p>
    <w:p w:rsidR="00342ED8" w:rsidRPr="0026004B" w:rsidRDefault="00342ED8" w:rsidP="00B81C01">
      <w:pPr>
        <w:spacing w:after="0" w:line="240" w:lineRule="auto"/>
        <w:ind w:firstLine="720"/>
        <w:jc w:val="both"/>
        <w:rPr>
          <w:rFonts w:ascii="Times New Roman" w:hAnsi="Times New Roman" w:cs="Times New Roman"/>
          <w:sz w:val="24"/>
          <w:szCs w:val="24"/>
        </w:rPr>
      </w:pPr>
    </w:p>
    <w:p w:rsidR="00815F14" w:rsidRPr="0026004B" w:rsidRDefault="00815F14" w:rsidP="00815F14">
      <w:pPr>
        <w:spacing w:after="0" w:line="240" w:lineRule="auto"/>
        <w:jc w:val="both"/>
        <w:rPr>
          <w:rFonts w:ascii="Times New Roman" w:hAnsi="Times New Roman" w:cs="Times New Roman"/>
          <w:sz w:val="24"/>
          <w:szCs w:val="24"/>
        </w:rPr>
      </w:pPr>
      <w:r w:rsidRPr="0026004B">
        <w:rPr>
          <w:rFonts w:ascii="Times New Roman" w:hAnsi="Times New Roman" w:cs="Times New Roman"/>
          <w:sz w:val="24"/>
          <w:szCs w:val="24"/>
        </w:rPr>
        <w:t>Декларираме, че:</w:t>
      </w:r>
    </w:p>
    <w:p w:rsidR="00815F14" w:rsidRPr="0026004B" w:rsidRDefault="00815F14" w:rsidP="00815F14">
      <w:pPr>
        <w:pStyle w:val="ListParagraph"/>
        <w:numPr>
          <w:ilvl w:val="0"/>
          <w:numId w:val="1"/>
        </w:numPr>
        <w:spacing w:after="0" w:line="240" w:lineRule="auto"/>
        <w:jc w:val="both"/>
        <w:rPr>
          <w:rFonts w:ascii="Times New Roman" w:hAnsi="Times New Roman" w:cs="Times New Roman"/>
          <w:sz w:val="24"/>
          <w:szCs w:val="24"/>
        </w:rPr>
      </w:pPr>
      <w:r w:rsidRPr="0026004B">
        <w:rPr>
          <w:rFonts w:ascii="Times New Roman" w:hAnsi="Times New Roman" w:cs="Times New Roman"/>
          <w:sz w:val="24"/>
          <w:szCs w:val="24"/>
        </w:rPr>
        <w:t>сме съгласни с клаузите на проекта на договор, представляващ приложение към обявата на възложителя;</w:t>
      </w:r>
    </w:p>
    <w:p w:rsidR="00815F14" w:rsidRPr="0026004B" w:rsidRDefault="00815F14" w:rsidP="00815F14">
      <w:pPr>
        <w:pStyle w:val="ListParagraph"/>
        <w:numPr>
          <w:ilvl w:val="0"/>
          <w:numId w:val="1"/>
        </w:numPr>
        <w:spacing w:after="0" w:line="240" w:lineRule="auto"/>
        <w:jc w:val="both"/>
        <w:rPr>
          <w:rFonts w:ascii="Times New Roman" w:hAnsi="Times New Roman" w:cs="Times New Roman"/>
          <w:sz w:val="24"/>
          <w:szCs w:val="24"/>
        </w:rPr>
      </w:pPr>
      <w:r w:rsidRPr="0026004B">
        <w:rPr>
          <w:rFonts w:ascii="Times New Roman" w:hAnsi="Times New Roman" w:cs="Times New Roman"/>
          <w:sz w:val="24"/>
          <w:szCs w:val="24"/>
        </w:rPr>
        <w:t>срокът на валидност на офертата е до 30.12.2016 г., 18.00 ч.</w:t>
      </w:r>
      <w:r w:rsidR="00896ACF" w:rsidRPr="0026004B">
        <w:rPr>
          <w:rFonts w:ascii="Times New Roman" w:hAnsi="Times New Roman" w:cs="Times New Roman"/>
          <w:sz w:val="24"/>
          <w:szCs w:val="24"/>
        </w:rPr>
        <w:t>;</w:t>
      </w:r>
    </w:p>
    <w:p w:rsidR="00896ACF" w:rsidRPr="0026004B" w:rsidRDefault="00896ACF" w:rsidP="00815F14">
      <w:pPr>
        <w:pStyle w:val="ListParagraph"/>
        <w:numPr>
          <w:ilvl w:val="0"/>
          <w:numId w:val="1"/>
        </w:numPr>
        <w:spacing w:after="0" w:line="240" w:lineRule="auto"/>
        <w:jc w:val="both"/>
        <w:rPr>
          <w:rFonts w:ascii="Times New Roman" w:hAnsi="Times New Roman" w:cs="Times New Roman"/>
          <w:sz w:val="24"/>
          <w:szCs w:val="24"/>
        </w:rPr>
      </w:pPr>
      <w:r w:rsidRPr="0026004B">
        <w:rPr>
          <w:rFonts w:ascii="Times New Roman" w:eastAsia="Times New Roman" w:hAnsi="Times New Roman" w:cs="Times New Roman"/>
          <w:sz w:val="24"/>
          <w:szCs w:val="24"/>
          <w:lang w:eastAsia="bg-BG"/>
        </w:rPr>
        <w:t>при изготвяне на офертата са спазени задълженията, свързани с данъци и осигуровки, опазване на околната среда, закрила на заетостта и условията на труд.</w:t>
      </w:r>
    </w:p>
    <w:p w:rsidR="00815F14" w:rsidRPr="0026004B" w:rsidRDefault="00815F14" w:rsidP="00B81C01">
      <w:pPr>
        <w:spacing w:after="0" w:line="240" w:lineRule="auto"/>
        <w:ind w:firstLine="720"/>
        <w:jc w:val="both"/>
        <w:rPr>
          <w:rFonts w:ascii="Times New Roman" w:hAnsi="Times New Roman" w:cs="Times New Roman"/>
          <w:sz w:val="24"/>
          <w:szCs w:val="24"/>
        </w:rPr>
      </w:pPr>
    </w:p>
    <w:p w:rsidR="00815F14" w:rsidRPr="0026004B" w:rsidRDefault="00815F14" w:rsidP="00B81C01">
      <w:pPr>
        <w:spacing w:after="0" w:line="240" w:lineRule="auto"/>
        <w:ind w:firstLine="720"/>
        <w:jc w:val="both"/>
        <w:rPr>
          <w:rFonts w:ascii="Times New Roman" w:hAnsi="Times New Roman" w:cs="Times New Roman"/>
          <w:sz w:val="24"/>
          <w:szCs w:val="24"/>
        </w:rPr>
      </w:pPr>
    </w:p>
    <w:p w:rsidR="00815F14" w:rsidRPr="0026004B" w:rsidRDefault="00815F14" w:rsidP="00B81C01">
      <w:pPr>
        <w:spacing w:after="0" w:line="240" w:lineRule="auto"/>
        <w:ind w:firstLine="720"/>
        <w:jc w:val="both"/>
        <w:rPr>
          <w:rFonts w:ascii="Times New Roman" w:hAnsi="Times New Roman" w:cs="Times New Roman"/>
          <w:sz w:val="24"/>
          <w:szCs w:val="24"/>
        </w:rPr>
      </w:pPr>
    </w:p>
    <w:p w:rsidR="00342ED8" w:rsidRPr="0026004B" w:rsidRDefault="00342ED8" w:rsidP="00B81C01">
      <w:pPr>
        <w:spacing w:after="0" w:line="240" w:lineRule="auto"/>
        <w:ind w:firstLine="720"/>
        <w:jc w:val="both"/>
        <w:rPr>
          <w:rFonts w:ascii="Times New Roman" w:hAnsi="Times New Roman" w:cs="Times New Roman"/>
          <w:b/>
          <w:sz w:val="24"/>
          <w:szCs w:val="24"/>
        </w:rPr>
      </w:pPr>
      <w:r w:rsidRPr="0026004B">
        <w:rPr>
          <w:rFonts w:ascii="Times New Roman" w:hAnsi="Times New Roman" w:cs="Times New Roman"/>
          <w:b/>
          <w:sz w:val="24"/>
          <w:szCs w:val="24"/>
        </w:rPr>
        <w:t xml:space="preserve">Неразделна част от направеното техническо предложение е проект на </w:t>
      </w:r>
      <w:r w:rsidRPr="0026004B">
        <w:rPr>
          <w:rStyle w:val="BodytextBold"/>
          <w:sz w:val="24"/>
          <w:szCs w:val="24"/>
        </w:rPr>
        <w:t>план за охрана</w:t>
      </w:r>
      <w:r w:rsidRPr="0026004B">
        <w:rPr>
          <w:rFonts w:ascii="Times New Roman" w:hAnsi="Times New Roman" w:cs="Times New Roman"/>
          <w:b/>
          <w:sz w:val="24"/>
          <w:szCs w:val="24"/>
        </w:rPr>
        <w:t>, предмет на обществената поръчка.</w:t>
      </w:r>
    </w:p>
    <w:p w:rsidR="00342ED8" w:rsidRPr="0026004B" w:rsidRDefault="00342ED8" w:rsidP="00B81C01">
      <w:pPr>
        <w:spacing w:after="0" w:line="240" w:lineRule="auto"/>
        <w:ind w:firstLine="720"/>
        <w:jc w:val="both"/>
        <w:rPr>
          <w:rFonts w:ascii="Times New Roman" w:hAnsi="Times New Roman" w:cs="Times New Roman"/>
          <w:sz w:val="24"/>
          <w:szCs w:val="24"/>
        </w:rPr>
      </w:pPr>
    </w:p>
    <w:p w:rsidR="00342ED8" w:rsidRPr="0026004B" w:rsidRDefault="00342ED8" w:rsidP="00B81C01">
      <w:pPr>
        <w:spacing w:after="0" w:line="240" w:lineRule="auto"/>
        <w:ind w:firstLine="720"/>
        <w:jc w:val="both"/>
        <w:rPr>
          <w:rFonts w:ascii="Times New Roman" w:hAnsi="Times New Roman" w:cs="Times New Roman"/>
          <w:sz w:val="24"/>
          <w:szCs w:val="24"/>
        </w:rPr>
      </w:pPr>
    </w:p>
    <w:p w:rsidR="00342ED8" w:rsidRPr="0026004B" w:rsidRDefault="00342ED8" w:rsidP="00B81C01">
      <w:pPr>
        <w:spacing w:after="0" w:line="240" w:lineRule="auto"/>
        <w:ind w:firstLine="708"/>
        <w:jc w:val="both"/>
        <w:rPr>
          <w:rFonts w:ascii="Times New Roman" w:hAnsi="Times New Roman" w:cs="Times New Roman"/>
          <w:sz w:val="24"/>
          <w:szCs w:val="24"/>
        </w:rPr>
      </w:pPr>
    </w:p>
    <w:p w:rsidR="00342ED8" w:rsidRPr="0026004B" w:rsidRDefault="00342ED8" w:rsidP="00B81C01">
      <w:pPr>
        <w:spacing w:after="0" w:line="240" w:lineRule="auto"/>
        <w:ind w:firstLine="720"/>
        <w:rPr>
          <w:rFonts w:ascii="Times New Roman" w:hAnsi="Times New Roman" w:cs="Times New Roman"/>
          <w:sz w:val="24"/>
          <w:szCs w:val="24"/>
        </w:rPr>
      </w:pPr>
      <w:r w:rsidRPr="0026004B">
        <w:rPr>
          <w:rFonts w:ascii="Times New Roman" w:hAnsi="Times New Roman" w:cs="Times New Roman"/>
          <w:sz w:val="24"/>
          <w:szCs w:val="24"/>
        </w:rPr>
        <w:t>Дата                                                          Подпис:</w:t>
      </w:r>
    </w:p>
    <w:p w:rsidR="00342ED8" w:rsidRPr="0026004B" w:rsidRDefault="00342ED8" w:rsidP="00B81C01">
      <w:pPr>
        <w:spacing w:after="0" w:line="240" w:lineRule="auto"/>
        <w:ind w:firstLine="720"/>
        <w:rPr>
          <w:rFonts w:ascii="Times New Roman" w:hAnsi="Times New Roman" w:cs="Times New Roman"/>
          <w:sz w:val="24"/>
          <w:szCs w:val="24"/>
        </w:rPr>
      </w:pPr>
      <w:r w:rsidRPr="0026004B">
        <w:rPr>
          <w:rFonts w:ascii="Times New Roman" w:hAnsi="Times New Roman" w:cs="Times New Roman"/>
          <w:sz w:val="24"/>
          <w:szCs w:val="24"/>
        </w:rPr>
        <w:t xml:space="preserve">                                                                  печат</w:t>
      </w:r>
    </w:p>
    <w:p w:rsidR="00342ED8" w:rsidRPr="0026004B" w:rsidRDefault="00342ED8" w:rsidP="00B81C01">
      <w:pPr>
        <w:spacing w:after="0" w:line="240" w:lineRule="auto"/>
        <w:ind w:firstLine="720"/>
        <w:rPr>
          <w:rFonts w:ascii="Times New Roman" w:hAnsi="Times New Roman" w:cs="Times New Roman"/>
          <w:sz w:val="24"/>
          <w:szCs w:val="24"/>
        </w:rPr>
      </w:pPr>
      <w:r w:rsidRPr="0026004B">
        <w:rPr>
          <w:rFonts w:ascii="Times New Roman" w:hAnsi="Times New Roman" w:cs="Times New Roman"/>
          <w:sz w:val="24"/>
          <w:szCs w:val="24"/>
        </w:rPr>
        <w:t xml:space="preserve">                                                                  (име и фамилия)</w:t>
      </w:r>
    </w:p>
    <w:p w:rsidR="00342ED8" w:rsidRPr="0026004B" w:rsidRDefault="00342ED8" w:rsidP="00B81C01">
      <w:pPr>
        <w:spacing w:after="0" w:line="240" w:lineRule="auto"/>
        <w:ind w:firstLine="720"/>
        <w:rPr>
          <w:rFonts w:ascii="Times New Roman" w:hAnsi="Times New Roman" w:cs="Times New Roman"/>
          <w:sz w:val="24"/>
          <w:szCs w:val="24"/>
        </w:rPr>
      </w:pPr>
      <w:r w:rsidRPr="0026004B">
        <w:rPr>
          <w:rFonts w:ascii="Times New Roman" w:hAnsi="Times New Roman" w:cs="Times New Roman"/>
          <w:sz w:val="24"/>
          <w:szCs w:val="24"/>
        </w:rPr>
        <w:t xml:space="preserve">                                                                  (качество на представляващия участника)</w:t>
      </w:r>
    </w:p>
    <w:p w:rsidR="00342ED8" w:rsidRPr="0026004B" w:rsidRDefault="00342ED8" w:rsidP="00B81C01">
      <w:pPr>
        <w:spacing w:after="0" w:line="240" w:lineRule="auto"/>
        <w:ind w:firstLine="4320"/>
        <w:rPr>
          <w:szCs w:val="24"/>
        </w:rPr>
      </w:pPr>
    </w:p>
    <w:p w:rsidR="00342ED8" w:rsidRPr="0026004B" w:rsidRDefault="00342ED8" w:rsidP="00B81C01">
      <w:pPr>
        <w:spacing w:after="0" w:line="240" w:lineRule="auto"/>
        <w:ind w:firstLine="4320"/>
        <w:rPr>
          <w:szCs w:val="24"/>
        </w:rPr>
      </w:pPr>
    </w:p>
    <w:p w:rsidR="00D3019A" w:rsidRPr="0026004B" w:rsidRDefault="00D3019A" w:rsidP="00B81C01">
      <w:pPr>
        <w:spacing w:after="0" w:line="240" w:lineRule="auto"/>
        <w:jc w:val="both"/>
        <w:rPr>
          <w:rFonts w:ascii="Times New Roman" w:hAnsi="Times New Roman" w:cs="Times New Roman"/>
          <w:b/>
          <w:sz w:val="24"/>
          <w:szCs w:val="24"/>
        </w:rPr>
      </w:pPr>
    </w:p>
    <w:p w:rsidR="00D3019A" w:rsidRPr="0026004B" w:rsidRDefault="00D3019A" w:rsidP="00B81C01">
      <w:pPr>
        <w:spacing w:after="0" w:line="240" w:lineRule="auto"/>
        <w:jc w:val="both"/>
        <w:rPr>
          <w:rFonts w:ascii="Times New Roman" w:hAnsi="Times New Roman" w:cs="Times New Roman"/>
          <w:b/>
          <w:sz w:val="24"/>
          <w:szCs w:val="24"/>
        </w:rPr>
      </w:pPr>
    </w:p>
    <w:p w:rsidR="00D3019A" w:rsidRPr="0026004B" w:rsidRDefault="00D3019A" w:rsidP="00B81C01">
      <w:pPr>
        <w:spacing w:after="0" w:line="240" w:lineRule="auto"/>
        <w:jc w:val="both"/>
        <w:rPr>
          <w:rFonts w:ascii="Times New Roman" w:hAnsi="Times New Roman" w:cs="Times New Roman"/>
          <w:b/>
          <w:sz w:val="24"/>
          <w:szCs w:val="24"/>
        </w:rPr>
      </w:pPr>
    </w:p>
    <w:p w:rsidR="00D3019A" w:rsidRPr="0026004B" w:rsidRDefault="00D3019A" w:rsidP="00B81C01">
      <w:pPr>
        <w:spacing w:after="0" w:line="240" w:lineRule="auto"/>
        <w:jc w:val="both"/>
        <w:rPr>
          <w:rFonts w:ascii="Times New Roman" w:hAnsi="Times New Roman" w:cs="Times New Roman"/>
          <w:b/>
          <w:sz w:val="24"/>
          <w:szCs w:val="24"/>
        </w:rPr>
      </w:pPr>
    </w:p>
    <w:p w:rsidR="00D3019A" w:rsidRPr="0026004B" w:rsidRDefault="00D3019A" w:rsidP="00B81C01">
      <w:pPr>
        <w:spacing w:after="0" w:line="240" w:lineRule="auto"/>
        <w:jc w:val="both"/>
        <w:rPr>
          <w:rFonts w:ascii="Times New Roman" w:hAnsi="Times New Roman" w:cs="Times New Roman"/>
          <w:b/>
          <w:sz w:val="24"/>
          <w:szCs w:val="24"/>
        </w:rPr>
      </w:pPr>
    </w:p>
    <w:p w:rsidR="00D3019A" w:rsidRPr="0026004B" w:rsidRDefault="00D3019A" w:rsidP="00B81C01">
      <w:pPr>
        <w:spacing w:after="0" w:line="240" w:lineRule="auto"/>
        <w:jc w:val="both"/>
        <w:rPr>
          <w:rFonts w:ascii="Times New Roman" w:hAnsi="Times New Roman" w:cs="Times New Roman"/>
          <w:b/>
          <w:sz w:val="24"/>
          <w:szCs w:val="24"/>
        </w:rPr>
      </w:pPr>
    </w:p>
    <w:p w:rsidR="00D3019A" w:rsidRPr="0026004B" w:rsidRDefault="00D3019A" w:rsidP="00B81C01">
      <w:pPr>
        <w:spacing w:after="0" w:line="240" w:lineRule="auto"/>
        <w:jc w:val="both"/>
        <w:rPr>
          <w:rFonts w:ascii="Times New Roman" w:hAnsi="Times New Roman" w:cs="Times New Roman"/>
          <w:b/>
          <w:sz w:val="24"/>
          <w:szCs w:val="24"/>
        </w:rPr>
      </w:pPr>
    </w:p>
    <w:p w:rsidR="00901D9C" w:rsidRPr="0026004B" w:rsidRDefault="00901D9C" w:rsidP="00B81C01">
      <w:pPr>
        <w:pStyle w:val="ListParagraph"/>
        <w:spacing w:after="0" w:line="240" w:lineRule="auto"/>
        <w:ind w:left="0"/>
        <w:rPr>
          <w:rFonts w:ascii="Times New Roman" w:hAnsi="Times New Roman" w:cs="Times New Roman"/>
          <w:b/>
          <w:sz w:val="24"/>
          <w:szCs w:val="24"/>
        </w:rPr>
      </w:pPr>
    </w:p>
    <w:p w:rsidR="00901D9C" w:rsidRPr="0026004B" w:rsidRDefault="00901D9C" w:rsidP="00B81C01">
      <w:pPr>
        <w:pStyle w:val="ListParagraph"/>
        <w:spacing w:after="0" w:line="240" w:lineRule="auto"/>
        <w:ind w:left="0"/>
        <w:rPr>
          <w:rFonts w:ascii="Times New Roman" w:hAnsi="Times New Roman" w:cs="Times New Roman"/>
          <w:b/>
          <w:sz w:val="24"/>
          <w:szCs w:val="24"/>
        </w:rPr>
      </w:pPr>
    </w:p>
    <w:p w:rsidR="00901D9C" w:rsidRPr="0026004B" w:rsidRDefault="00901D9C" w:rsidP="00B81C01">
      <w:pPr>
        <w:pStyle w:val="ListParagraph"/>
        <w:spacing w:after="0" w:line="240" w:lineRule="auto"/>
        <w:ind w:left="0"/>
        <w:rPr>
          <w:rFonts w:ascii="Times New Roman" w:hAnsi="Times New Roman" w:cs="Times New Roman"/>
          <w:b/>
          <w:sz w:val="24"/>
          <w:szCs w:val="24"/>
        </w:rPr>
      </w:pPr>
    </w:p>
    <w:p w:rsidR="00E85568" w:rsidRPr="0026004B" w:rsidRDefault="00E85568" w:rsidP="00B81C01">
      <w:pPr>
        <w:pStyle w:val="ListParagraph"/>
        <w:spacing w:after="0" w:line="240" w:lineRule="auto"/>
        <w:ind w:left="0"/>
        <w:rPr>
          <w:rFonts w:ascii="Times New Roman" w:hAnsi="Times New Roman" w:cs="Times New Roman"/>
          <w:b/>
          <w:sz w:val="24"/>
          <w:szCs w:val="24"/>
        </w:rPr>
      </w:pPr>
    </w:p>
    <w:p w:rsidR="00E85568" w:rsidRPr="0026004B" w:rsidRDefault="00E85568" w:rsidP="00B81C01">
      <w:pPr>
        <w:pStyle w:val="ListParagraph"/>
        <w:spacing w:after="0" w:line="240" w:lineRule="auto"/>
        <w:ind w:left="0"/>
        <w:rPr>
          <w:rFonts w:ascii="Times New Roman" w:hAnsi="Times New Roman" w:cs="Times New Roman"/>
          <w:b/>
          <w:sz w:val="24"/>
          <w:szCs w:val="24"/>
        </w:rPr>
      </w:pPr>
    </w:p>
    <w:p w:rsidR="00B81C01" w:rsidRPr="0026004B" w:rsidRDefault="00B81C01" w:rsidP="00B81C01">
      <w:pPr>
        <w:pStyle w:val="ListParagraph"/>
        <w:spacing w:after="0" w:line="240" w:lineRule="auto"/>
        <w:ind w:left="0"/>
        <w:rPr>
          <w:rFonts w:ascii="Times New Roman" w:hAnsi="Times New Roman" w:cs="Times New Roman"/>
          <w:b/>
          <w:sz w:val="24"/>
          <w:szCs w:val="24"/>
        </w:rPr>
      </w:pPr>
    </w:p>
    <w:p w:rsidR="00B81C01" w:rsidRPr="0026004B" w:rsidRDefault="00B81C01" w:rsidP="00B81C01">
      <w:pPr>
        <w:pStyle w:val="ListParagraph"/>
        <w:spacing w:after="0" w:line="240" w:lineRule="auto"/>
        <w:ind w:left="0"/>
        <w:rPr>
          <w:rFonts w:ascii="Times New Roman" w:hAnsi="Times New Roman" w:cs="Times New Roman"/>
          <w:b/>
          <w:sz w:val="24"/>
          <w:szCs w:val="24"/>
        </w:rPr>
      </w:pPr>
    </w:p>
    <w:p w:rsidR="00B81C01" w:rsidRPr="0026004B" w:rsidRDefault="00B81C01" w:rsidP="00B81C01">
      <w:pPr>
        <w:pStyle w:val="ListParagraph"/>
        <w:spacing w:after="0" w:line="240" w:lineRule="auto"/>
        <w:ind w:left="0"/>
        <w:rPr>
          <w:rFonts w:ascii="Times New Roman" w:hAnsi="Times New Roman" w:cs="Times New Roman"/>
          <w:b/>
          <w:sz w:val="24"/>
          <w:szCs w:val="24"/>
        </w:rPr>
      </w:pPr>
    </w:p>
    <w:p w:rsidR="00B81C01" w:rsidRPr="0026004B" w:rsidRDefault="00B81C01" w:rsidP="00B81C01">
      <w:pPr>
        <w:pStyle w:val="ListParagraph"/>
        <w:spacing w:after="0" w:line="240" w:lineRule="auto"/>
        <w:ind w:left="0"/>
        <w:rPr>
          <w:rFonts w:ascii="Times New Roman" w:hAnsi="Times New Roman" w:cs="Times New Roman"/>
          <w:b/>
          <w:sz w:val="24"/>
          <w:szCs w:val="24"/>
        </w:rPr>
      </w:pPr>
    </w:p>
    <w:p w:rsidR="00B81C01" w:rsidRPr="0026004B" w:rsidRDefault="00B81C01" w:rsidP="00B81C01">
      <w:pPr>
        <w:pStyle w:val="ListParagraph"/>
        <w:spacing w:after="0" w:line="240" w:lineRule="auto"/>
        <w:ind w:left="0"/>
        <w:rPr>
          <w:rFonts w:ascii="Times New Roman" w:hAnsi="Times New Roman" w:cs="Times New Roman"/>
          <w:b/>
          <w:sz w:val="24"/>
          <w:szCs w:val="24"/>
        </w:rPr>
      </w:pPr>
    </w:p>
    <w:p w:rsidR="00B81C01" w:rsidRPr="0026004B" w:rsidRDefault="00B81C01" w:rsidP="00B81C01">
      <w:pPr>
        <w:pStyle w:val="ListParagraph"/>
        <w:spacing w:after="0" w:line="240" w:lineRule="auto"/>
        <w:ind w:left="0"/>
        <w:rPr>
          <w:rFonts w:ascii="Times New Roman" w:hAnsi="Times New Roman" w:cs="Times New Roman"/>
          <w:b/>
          <w:sz w:val="24"/>
          <w:szCs w:val="24"/>
        </w:rPr>
      </w:pPr>
    </w:p>
    <w:p w:rsidR="00B81C01" w:rsidRPr="0026004B" w:rsidRDefault="00B81C01" w:rsidP="00B81C01">
      <w:pPr>
        <w:pStyle w:val="ListParagraph"/>
        <w:spacing w:after="0" w:line="240" w:lineRule="auto"/>
        <w:ind w:left="0"/>
        <w:rPr>
          <w:rFonts w:ascii="Times New Roman" w:hAnsi="Times New Roman" w:cs="Times New Roman"/>
          <w:b/>
          <w:sz w:val="24"/>
          <w:szCs w:val="24"/>
        </w:rPr>
      </w:pPr>
    </w:p>
    <w:p w:rsidR="00B81C01" w:rsidRPr="0026004B" w:rsidRDefault="00B81C01" w:rsidP="00B81C01">
      <w:pPr>
        <w:spacing w:after="0" w:line="240" w:lineRule="auto"/>
        <w:jc w:val="right"/>
        <w:rPr>
          <w:rFonts w:ascii="Times New Roman" w:hAnsi="Times New Roman" w:cs="Times New Roman"/>
          <w:b/>
          <w:i/>
          <w:sz w:val="24"/>
          <w:szCs w:val="24"/>
        </w:rPr>
      </w:pPr>
      <w:r w:rsidRPr="0026004B">
        <w:rPr>
          <w:rFonts w:ascii="Times New Roman" w:hAnsi="Times New Roman" w:cs="Times New Roman"/>
          <w:b/>
          <w:i/>
          <w:sz w:val="24"/>
          <w:szCs w:val="24"/>
        </w:rPr>
        <w:lastRenderedPageBreak/>
        <w:t xml:space="preserve">Приложение № </w:t>
      </w:r>
      <w:r w:rsidR="00695849" w:rsidRPr="0026004B">
        <w:rPr>
          <w:rFonts w:ascii="Times New Roman" w:hAnsi="Times New Roman" w:cs="Times New Roman"/>
          <w:b/>
          <w:i/>
          <w:sz w:val="24"/>
          <w:szCs w:val="24"/>
        </w:rPr>
        <w:t>9</w:t>
      </w:r>
    </w:p>
    <w:p w:rsidR="00B81C01" w:rsidRPr="0026004B" w:rsidRDefault="00B81C01" w:rsidP="00B81C01">
      <w:pPr>
        <w:spacing w:after="0" w:line="240" w:lineRule="auto"/>
        <w:jc w:val="right"/>
        <w:rPr>
          <w:rFonts w:ascii="Times New Roman" w:hAnsi="Times New Roman" w:cs="Times New Roman"/>
          <w:b/>
          <w:i/>
          <w:sz w:val="24"/>
          <w:szCs w:val="24"/>
        </w:rPr>
      </w:pPr>
      <w:r w:rsidRPr="0026004B">
        <w:rPr>
          <w:rFonts w:ascii="Times New Roman" w:hAnsi="Times New Roman" w:cs="Times New Roman"/>
          <w:b/>
          <w:i/>
          <w:sz w:val="24"/>
          <w:szCs w:val="24"/>
        </w:rPr>
        <w:t>към обява за обществена поръчка</w:t>
      </w:r>
    </w:p>
    <w:p w:rsidR="00B81C01" w:rsidRPr="0026004B" w:rsidRDefault="00B81C01" w:rsidP="00B81C01">
      <w:pPr>
        <w:pStyle w:val="ListParagraph"/>
        <w:spacing w:after="0" w:line="240" w:lineRule="auto"/>
        <w:ind w:left="0"/>
        <w:rPr>
          <w:rFonts w:ascii="Times New Roman" w:hAnsi="Times New Roman" w:cs="Times New Roman"/>
          <w:b/>
          <w:sz w:val="24"/>
          <w:szCs w:val="24"/>
        </w:rPr>
      </w:pPr>
    </w:p>
    <w:p w:rsidR="002808D4" w:rsidRPr="0026004B" w:rsidRDefault="002808D4" w:rsidP="00B81C01">
      <w:pPr>
        <w:pStyle w:val="ListParagraph"/>
        <w:spacing w:after="0" w:line="240" w:lineRule="auto"/>
        <w:ind w:left="0"/>
        <w:rPr>
          <w:rFonts w:ascii="Times New Roman" w:hAnsi="Times New Roman" w:cs="Times New Roman"/>
          <w:b/>
          <w:sz w:val="24"/>
          <w:szCs w:val="24"/>
        </w:rPr>
      </w:pPr>
      <w:r w:rsidRPr="0026004B">
        <w:rPr>
          <w:rFonts w:ascii="Times New Roman" w:hAnsi="Times New Roman" w:cs="Times New Roman"/>
          <w:b/>
          <w:sz w:val="24"/>
          <w:szCs w:val="24"/>
        </w:rPr>
        <w:t>ДО</w:t>
      </w:r>
    </w:p>
    <w:p w:rsidR="002808D4" w:rsidRPr="0026004B" w:rsidRDefault="002808D4" w:rsidP="00B81C01">
      <w:pPr>
        <w:pStyle w:val="ListParagraph"/>
        <w:spacing w:after="0" w:line="240" w:lineRule="auto"/>
        <w:ind w:left="0"/>
        <w:rPr>
          <w:rFonts w:ascii="Times New Roman" w:hAnsi="Times New Roman" w:cs="Times New Roman"/>
          <w:b/>
          <w:sz w:val="24"/>
          <w:szCs w:val="24"/>
        </w:rPr>
      </w:pPr>
      <w:r w:rsidRPr="0026004B">
        <w:rPr>
          <w:rFonts w:ascii="Times New Roman" w:hAnsi="Times New Roman" w:cs="Times New Roman"/>
          <w:b/>
          <w:sz w:val="24"/>
          <w:szCs w:val="24"/>
        </w:rPr>
        <w:t>КОМИСИЯТА ЗА ФИНАНСОВ НАДЗОР</w:t>
      </w:r>
    </w:p>
    <w:p w:rsidR="002808D4" w:rsidRPr="0026004B" w:rsidRDefault="002808D4" w:rsidP="00B81C01">
      <w:pPr>
        <w:pStyle w:val="ListParagraph"/>
        <w:spacing w:after="0" w:line="240" w:lineRule="auto"/>
        <w:ind w:left="0"/>
        <w:rPr>
          <w:rFonts w:ascii="Times New Roman" w:hAnsi="Times New Roman" w:cs="Times New Roman"/>
          <w:sz w:val="24"/>
          <w:szCs w:val="24"/>
        </w:rPr>
      </w:pPr>
      <w:r w:rsidRPr="0026004B">
        <w:rPr>
          <w:rFonts w:ascii="Times New Roman" w:hAnsi="Times New Roman" w:cs="Times New Roman"/>
          <w:sz w:val="24"/>
          <w:szCs w:val="24"/>
        </w:rPr>
        <w:t xml:space="preserve">гр. София, ул. „Будапеща” № 16 </w:t>
      </w:r>
    </w:p>
    <w:p w:rsidR="002808D4" w:rsidRPr="0026004B" w:rsidRDefault="002808D4" w:rsidP="00B81C01">
      <w:pPr>
        <w:pStyle w:val="ListParagraph"/>
        <w:spacing w:after="0" w:line="240" w:lineRule="auto"/>
        <w:ind w:left="0"/>
        <w:rPr>
          <w:rFonts w:ascii="Times New Roman" w:hAnsi="Times New Roman" w:cs="Times New Roman"/>
          <w:sz w:val="24"/>
          <w:szCs w:val="24"/>
        </w:rPr>
      </w:pPr>
    </w:p>
    <w:p w:rsidR="002808D4" w:rsidRPr="0026004B" w:rsidRDefault="002C0206" w:rsidP="00B81C01">
      <w:pPr>
        <w:pStyle w:val="ListParagraph"/>
        <w:spacing w:after="0" w:line="240" w:lineRule="auto"/>
        <w:ind w:left="0"/>
        <w:jc w:val="center"/>
        <w:rPr>
          <w:rFonts w:ascii="Times New Roman" w:hAnsi="Times New Roman" w:cs="Times New Roman"/>
          <w:b/>
          <w:sz w:val="24"/>
          <w:szCs w:val="24"/>
        </w:rPr>
      </w:pPr>
      <w:r w:rsidRPr="0026004B">
        <w:rPr>
          <w:rFonts w:ascii="Times New Roman" w:hAnsi="Times New Roman" w:cs="Times New Roman"/>
          <w:b/>
          <w:sz w:val="24"/>
          <w:szCs w:val="24"/>
        </w:rPr>
        <w:t>ЦЕНОВО</w:t>
      </w:r>
      <w:r w:rsidR="002808D4" w:rsidRPr="0026004B">
        <w:rPr>
          <w:rFonts w:ascii="Times New Roman" w:hAnsi="Times New Roman" w:cs="Times New Roman"/>
          <w:b/>
          <w:sz w:val="24"/>
          <w:szCs w:val="24"/>
        </w:rPr>
        <w:t xml:space="preserve"> ПРЕДЛОЖЕНИЕ</w:t>
      </w:r>
    </w:p>
    <w:p w:rsidR="002808D4" w:rsidRPr="0026004B" w:rsidRDefault="002808D4" w:rsidP="00B81C01">
      <w:pPr>
        <w:pStyle w:val="ListParagraph"/>
        <w:spacing w:after="0" w:line="240" w:lineRule="auto"/>
        <w:ind w:left="0"/>
        <w:jc w:val="center"/>
        <w:rPr>
          <w:rFonts w:ascii="Times New Roman" w:hAnsi="Times New Roman" w:cs="Times New Roman"/>
          <w:sz w:val="24"/>
          <w:szCs w:val="24"/>
        </w:rPr>
      </w:pPr>
      <w:r w:rsidRPr="0026004B">
        <w:rPr>
          <w:rFonts w:ascii="Times New Roman" w:hAnsi="Times New Roman" w:cs="Times New Roman"/>
          <w:sz w:val="24"/>
          <w:szCs w:val="24"/>
        </w:rPr>
        <w:t>за участие в обществена поръчка с предмет:</w:t>
      </w:r>
    </w:p>
    <w:p w:rsidR="00D524AF" w:rsidRPr="0026004B" w:rsidRDefault="00D524AF" w:rsidP="00B81C01">
      <w:pPr>
        <w:spacing w:after="0" w:line="240" w:lineRule="auto"/>
        <w:jc w:val="center"/>
        <w:rPr>
          <w:rFonts w:ascii="Times New Roman" w:hAnsi="Times New Roman"/>
          <w:sz w:val="24"/>
          <w:szCs w:val="24"/>
        </w:rPr>
      </w:pPr>
      <w:r w:rsidRPr="0026004B">
        <w:rPr>
          <w:rFonts w:ascii="Times New Roman" w:hAnsi="Times New Roman"/>
          <w:sz w:val="24"/>
          <w:szCs w:val="24"/>
        </w:rPr>
        <w:t>„Осигуряване на денонощна физическа охрана на административната сграда на КФН и прилежащата й територия”</w:t>
      </w:r>
    </w:p>
    <w:p w:rsidR="00D524AF" w:rsidRPr="0026004B" w:rsidRDefault="00D524AF" w:rsidP="00B81C01">
      <w:pPr>
        <w:spacing w:after="0" w:line="240" w:lineRule="auto"/>
        <w:jc w:val="center"/>
        <w:rPr>
          <w:rFonts w:ascii="Times New Roman" w:hAnsi="Times New Roman"/>
          <w:sz w:val="24"/>
          <w:szCs w:val="24"/>
        </w:rPr>
      </w:pPr>
    </w:p>
    <w:p w:rsidR="002808D4" w:rsidRPr="0026004B" w:rsidRDefault="002808D4" w:rsidP="00B81C01">
      <w:pPr>
        <w:spacing w:after="0" w:line="240" w:lineRule="auto"/>
        <w:jc w:val="both"/>
        <w:rPr>
          <w:rFonts w:ascii="Times New Roman" w:hAnsi="Times New Roman" w:cs="Times New Roman"/>
          <w:sz w:val="24"/>
          <w:szCs w:val="24"/>
        </w:rPr>
      </w:pPr>
      <w:r w:rsidRPr="0026004B">
        <w:rPr>
          <w:rFonts w:ascii="Times New Roman" w:hAnsi="Times New Roman" w:cs="Times New Roman"/>
          <w:sz w:val="24"/>
          <w:szCs w:val="24"/>
        </w:rPr>
        <w:t>От ....................................................................................... (</w:t>
      </w:r>
      <w:r w:rsidRPr="0026004B">
        <w:rPr>
          <w:rFonts w:ascii="Times New Roman" w:hAnsi="Times New Roman" w:cs="Times New Roman"/>
          <w:i/>
          <w:sz w:val="24"/>
          <w:szCs w:val="24"/>
        </w:rPr>
        <w:t>наименование на участника</w:t>
      </w:r>
      <w:r w:rsidRPr="0026004B">
        <w:rPr>
          <w:rFonts w:ascii="Times New Roman" w:hAnsi="Times New Roman" w:cs="Times New Roman"/>
          <w:sz w:val="24"/>
          <w:szCs w:val="24"/>
        </w:rPr>
        <w:t>)</w:t>
      </w:r>
    </w:p>
    <w:p w:rsidR="002808D4" w:rsidRPr="0026004B" w:rsidRDefault="002808D4" w:rsidP="00B81C01">
      <w:pPr>
        <w:spacing w:after="0" w:line="240" w:lineRule="auto"/>
        <w:jc w:val="both"/>
        <w:rPr>
          <w:rFonts w:ascii="Times New Roman" w:hAnsi="Times New Roman" w:cs="Times New Roman"/>
          <w:sz w:val="24"/>
          <w:szCs w:val="24"/>
        </w:rPr>
      </w:pPr>
      <w:r w:rsidRPr="0026004B">
        <w:rPr>
          <w:rFonts w:ascii="Times New Roman" w:hAnsi="Times New Roman" w:cs="Times New Roman"/>
          <w:sz w:val="24"/>
          <w:szCs w:val="24"/>
        </w:rPr>
        <w:t>ЕИК ….................................,</w:t>
      </w:r>
    </w:p>
    <w:p w:rsidR="002808D4" w:rsidRPr="0026004B" w:rsidRDefault="002808D4" w:rsidP="00B81C01">
      <w:pPr>
        <w:spacing w:after="0" w:line="240" w:lineRule="auto"/>
        <w:jc w:val="both"/>
        <w:rPr>
          <w:rFonts w:ascii="Times New Roman" w:hAnsi="Times New Roman" w:cs="Times New Roman"/>
          <w:sz w:val="24"/>
          <w:szCs w:val="24"/>
        </w:rPr>
      </w:pPr>
      <w:r w:rsidRPr="0026004B">
        <w:rPr>
          <w:rFonts w:ascii="Times New Roman" w:hAnsi="Times New Roman" w:cs="Times New Roman"/>
          <w:sz w:val="24"/>
          <w:szCs w:val="24"/>
        </w:rPr>
        <w:t>представляван от ............................................................... (</w:t>
      </w:r>
      <w:r w:rsidRPr="0026004B">
        <w:rPr>
          <w:rFonts w:ascii="Times New Roman" w:hAnsi="Times New Roman" w:cs="Times New Roman"/>
          <w:i/>
          <w:sz w:val="24"/>
          <w:szCs w:val="24"/>
        </w:rPr>
        <w:t>трите имена</w:t>
      </w:r>
      <w:r w:rsidRPr="0026004B">
        <w:rPr>
          <w:rFonts w:ascii="Times New Roman" w:hAnsi="Times New Roman" w:cs="Times New Roman"/>
          <w:sz w:val="24"/>
          <w:szCs w:val="24"/>
        </w:rPr>
        <w:t>) в качеството на ................................... (</w:t>
      </w:r>
      <w:r w:rsidRPr="0026004B">
        <w:rPr>
          <w:rFonts w:ascii="Times New Roman" w:hAnsi="Times New Roman" w:cs="Times New Roman"/>
          <w:i/>
          <w:sz w:val="24"/>
          <w:szCs w:val="24"/>
        </w:rPr>
        <w:t>длъжност или друго качество</w:t>
      </w:r>
      <w:r w:rsidRPr="0026004B">
        <w:rPr>
          <w:rFonts w:ascii="Times New Roman" w:hAnsi="Times New Roman" w:cs="Times New Roman"/>
          <w:sz w:val="24"/>
          <w:szCs w:val="24"/>
        </w:rPr>
        <w:t>)</w:t>
      </w:r>
    </w:p>
    <w:p w:rsidR="002808D4" w:rsidRPr="0026004B" w:rsidRDefault="002808D4" w:rsidP="00B81C01">
      <w:pPr>
        <w:spacing w:after="0" w:line="240" w:lineRule="auto"/>
        <w:ind w:firstLine="720"/>
        <w:jc w:val="both"/>
        <w:rPr>
          <w:rFonts w:ascii="Times New Roman" w:hAnsi="Times New Roman" w:cs="Times New Roman"/>
          <w:sz w:val="24"/>
          <w:szCs w:val="24"/>
        </w:rPr>
      </w:pPr>
    </w:p>
    <w:p w:rsidR="002808D4" w:rsidRPr="0026004B" w:rsidRDefault="002808D4" w:rsidP="00B81C01">
      <w:pPr>
        <w:spacing w:after="0" w:line="240" w:lineRule="auto"/>
        <w:ind w:firstLine="720"/>
        <w:rPr>
          <w:rFonts w:ascii="Times New Roman" w:hAnsi="Times New Roman" w:cs="Times New Roman"/>
          <w:b/>
          <w:bCs/>
          <w:sz w:val="24"/>
          <w:szCs w:val="24"/>
        </w:rPr>
      </w:pPr>
      <w:r w:rsidRPr="0026004B">
        <w:rPr>
          <w:rFonts w:ascii="Times New Roman" w:hAnsi="Times New Roman" w:cs="Times New Roman"/>
          <w:b/>
          <w:bCs/>
          <w:sz w:val="24"/>
          <w:szCs w:val="24"/>
        </w:rPr>
        <w:t>УВАЖАЕМИ ГОСПОДА,</w:t>
      </w:r>
    </w:p>
    <w:p w:rsidR="002808D4" w:rsidRPr="0026004B" w:rsidRDefault="002808D4" w:rsidP="00B81C01">
      <w:pPr>
        <w:spacing w:after="0" w:line="240" w:lineRule="auto"/>
        <w:ind w:firstLine="720"/>
        <w:jc w:val="both"/>
        <w:rPr>
          <w:rFonts w:ascii="Times New Roman" w:hAnsi="Times New Roman" w:cs="Times New Roman"/>
          <w:sz w:val="24"/>
          <w:szCs w:val="24"/>
        </w:rPr>
      </w:pPr>
      <w:r w:rsidRPr="0026004B">
        <w:rPr>
          <w:rFonts w:ascii="Times New Roman" w:hAnsi="Times New Roman" w:cs="Times New Roman"/>
          <w:bCs/>
          <w:sz w:val="24"/>
          <w:szCs w:val="24"/>
        </w:rPr>
        <w:t xml:space="preserve">Във връзка участието ни в обществена поръчка с предмет: </w:t>
      </w:r>
      <w:r w:rsidR="00D524AF" w:rsidRPr="0026004B">
        <w:rPr>
          <w:rFonts w:ascii="Times New Roman" w:hAnsi="Times New Roman"/>
          <w:sz w:val="24"/>
          <w:szCs w:val="24"/>
        </w:rPr>
        <w:t>„Осигуряване на денонощна физическа охрана на административната сграда на КФН и прилежащата й територия”</w:t>
      </w:r>
      <w:r w:rsidRPr="0026004B">
        <w:rPr>
          <w:rFonts w:ascii="Times New Roman" w:hAnsi="Times New Roman" w:cs="Times New Roman"/>
          <w:sz w:val="24"/>
          <w:szCs w:val="24"/>
        </w:rPr>
        <w:t>, Ви предлагаме следното ценово предложение:</w:t>
      </w:r>
    </w:p>
    <w:p w:rsidR="002808D4" w:rsidRPr="0026004B" w:rsidRDefault="002808D4" w:rsidP="00B81C01">
      <w:pPr>
        <w:spacing w:after="0" w:line="240" w:lineRule="auto"/>
        <w:ind w:firstLine="720"/>
        <w:jc w:val="both"/>
        <w:rPr>
          <w:rFonts w:ascii="Times New Roman" w:hAnsi="Times New Roman" w:cs="Times New Roman"/>
          <w:b/>
          <w:sz w:val="24"/>
          <w:szCs w:val="24"/>
          <w:u w:val="single"/>
        </w:rPr>
      </w:pPr>
      <w:r w:rsidRPr="0026004B">
        <w:rPr>
          <w:rFonts w:ascii="Times New Roman" w:hAnsi="Times New Roman" w:cs="Times New Roman"/>
          <w:b/>
          <w:sz w:val="24"/>
          <w:szCs w:val="24"/>
          <w:u w:val="single"/>
        </w:rPr>
        <w:t>Месечна цена за изпълнение на услугата, предмет на обществената поръчка</w:t>
      </w:r>
      <w:r w:rsidRPr="0026004B">
        <w:rPr>
          <w:rFonts w:ascii="Times New Roman" w:hAnsi="Times New Roman" w:cs="Times New Roman"/>
          <w:sz w:val="24"/>
          <w:szCs w:val="24"/>
        </w:rPr>
        <w:t>:</w:t>
      </w:r>
    </w:p>
    <w:p w:rsidR="002808D4" w:rsidRPr="0026004B" w:rsidRDefault="002808D4" w:rsidP="00B81C01">
      <w:pPr>
        <w:spacing w:after="0" w:line="240" w:lineRule="auto"/>
        <w:ind w:left="1080" w:hanging="371"/>
        <w:jc w:val="both"/>
        <w:rPr>
          <w:rFonts w:ascii="Times New Roman" w:hAnsi="Times New Roman" w:cs="Times New Roman"/>
          <w:sz w:val="24"/>
          <w:szCs w:val="24"/>
        </w:rPr>
      </w:pPr>
      <w:r w:rsidRPr="0026004B">
        <w:rPr>
          <w:rFonts w:ascii="Times New Roman" w:hAnsi="Times New Roman" w:cs="Times New Roman"/>
          <w:sz w:val="24"/>
          <w:szCs w:val="24"/>
        </w:rPr>
        <w:t>................................... (................................................... словом) лева без ДДС.</w:t>
      </w:r>
    </w:p>
    <w:p w:rsidR="002808D4" w:rsidRPr="0026004B" w:rsidRDefault="002808D4" w:rsidP="00B81C01">
      <w:pPr>
        <w:spacing w:after="0" w:line="240" w:lineRule="auto"/>
        <w:ind w:firstLine="720"/>
        <w:jc w:val="both"/>
        <w:rPr>
          <w:rFonts w:ascii="Times New Roman" w:hAnsi="Times New Roman" w:cs="Times New Roman"/>
          <w:sz w:val="24"/>
          <w:szCs w:val="24"/>
        </w:rPr>
      </w:pPr>
      <w:r w:rsidRPr="0026004B">
        <w:rPr>
          <w:rFonts w:ascii="Times New Roman" w:hAnsi="Times New Roman" w:cs="Times New Roman"/>
          <w:b/>
          <w:sz w:val="24"/>
          <w:szCs w:val="24"/>
          <w:u w:val="single"/>
        </w:rPr>
        <w:t>Цена за 12 месеца за изпълнение на услугата, предмет на обществената поръчка</w:t>
      </w:r>
      <w:r w:rsidRPr="0026004B">
        <w:rPr>
          <w:rFonts w:ascii="Times New Roman" w:hAnsi="Times New Roman" w:cs="Times New Roman"/>
          <w:sz w:val="24"/>
          <w:szCs w:val="24"/>
        </w:rPr>
        <w:t>:</w:t>
      </w:r>
    </w:p>
    <w:p w:rsidR="002808D4" w:rsidRPr="0026004B" w:rsidRDefault="002808D4" w:rsidP="00B81C01">
      <w:pPr>
        <w:spacing w:after="0" w:line="240" w:lineRule="auto"/>
        <w:ind w:left="1080" w:hanging="371"/>
        <w:jc w:val="both"/>
        <w:rPr>
          <w:rFonts w:ascii="Times New Roman" w:hAnsi="Times New Roman" w:cs="Times New Roman"/>
          <w:sz w:val="24"/>
          <w:szCs w:val="24"/>
        </w:rPr>
      </w:pPr>
      <w:r w:rsidRPr="0026004B">
        <w:rPr>
          <w:rFonts w:ascii="Times New Roman" w:hAnsi="Times New Roman" w:cs="Times New Roman"/>
          <w:sz w:val="24"/>
          <w:szCs w:val="24"/>
        </w:rPr>
        <w:t>................................... (................................................... словом) лева без ДДС.</w:t>
      </w:r>
    </w:p>
    <w:p w:rsidR="002808D4" w:rsidRPr="0026004B" w:rsidRDefault="002808D4" w:rsidP="00B81C01">
      <w:pPr>
        <w:spacing w:after="0" w:line="240" w:lineRule="auto"/>
        <w:ind w:left="1080" w:hanging="371"/>
        <w:jc w:val="both"/>
        <w:rPr>
          <w:rFonts w:ascii="Times New Roman" w:hAnsi="Times New Roman" w:cs="Times New Roman"/>
          <w:sz w:val="24"/>
          <w:szCs w:val="24"/>
        </w:rPr>
      </w:pPr>
    </w:p>
    <w:p w:rsidR="002808D4" w:rsidRPr="0026004B" w:rsidRDefault="002808D4" w:rsidP="00B81C01">
      <w:pPr>
        <w:pStyle w:val="Header"/>
        <w:ind w:firstLine="720"/>
        <w:jc w:val="both"/>
      </w:pPr>
      <w:r w:rsidRPr="0026004B">
        <w:t xml:space="preserve">Предложените от нас цени не подлежат на промяна и включват всички разходи за изпълнение на обществената поръчка, в </w:t>
      </w:r>
      <w:proofErr w:type="spellStart"/>
      <w:r w:rsidRPr="0026004B">
        <w:t>т.ч</w:t>
      </w:r>
      <w:proofErr w:type="spellEnd"/>
      <w:r w:rsidRPr="0026004B">
        <w:t xml:space="preserve">. всички дължими данъци, такси и други плащания съгласно действащото законодателство. </w:t>
      </w:r>
    </w:p>
    <w:p w:rsidR="002808D4" w:rsidRPr="0026004B" w:rsidRDefault="002808D4" w:rsidP="00B81C01">
      <w:pPr>
        <w:tabs>
          <w:tab w:val="left" w:pos="1134"/>
        </w:tabs>
        <w:spacing w:after="0" w:line="240" w:lineRule="auto"/>
        <w:ind w:firstLine="709"/>
        <w:jc w:val="both"/>
        <w:rPr>
          <w:rFonts w:ascii="Times New Roman" w:hAnsi="Times New Roman" w:cs="Times New Roman"/>
          <w:sz w:val="24"/>
          <w:szCs w:val="24"/>
        </w:rPr>
      </w:pPr>
      <w:r w:rsidRPr="0026004B">
        <w:rPr>
          <w:rFonts w:ascii="Times New Roman" w:hAnsi="Times New Roman" w:cs="Times New Roman"/>
          <w:sz w:val="24"/>
          <w:szCs w:val="24"/>
        </w:rPr>
        <w:t>Съгласни сме при разминаване на цена, изписана с цифри и такава изписана с думи, да се има предвид цената, която е изписана с думи, а при аритметична грешка в цената за 12 месеца за изпълнение на услугата, да се има предвид произведението, което се получава въз основа на месечната цена.</w:t>
      </w:r>
    </w:p>
    <w:p w:rsidR="002808D4" w:rsidRPr="0026004B" w:rsidRDefault="002808D4" w:rsidP="00B81C01">
      <w:pPr>
        <w:spacing w:after="0" w:line="240" w:lineRule="auto"/>
        <w:ind w:firstLine="708"/>
        <w:jc w:val="both"/>
        <w:rPr>
          <w:rFonts w:ascii="Times New Roman" w:hAnsi="Times New Roman" w:cs="Times New Roman"/>
          <w:sz w:val="24"/>
          <w:szCs w:val="24"/>
          <w:u w:val="single"/>
        </w:rPr>
      </w:pPr>
    </w:p>
    <w:p w:rsidR="002808D4" w:rsidRPr="0026004B" w:rsidRDefault="002808D4" w:rsidP="00B81C01">
      <w:pPr>
        <w:spacing w:after="0" w:line="240" w:lineRule="auto"/>
        <w:rPr>
          <w:rFonts w:ascii="Times New Roman" w:hAnsi="Times New Roman" w:cs="Times New Roman"/>
          <w:sz w:val="24"/>
          <w:szCs w:val="24"/>
        </w:rPr>
      </w:pPr>
      <w:r w:rsidRPr="0026004B">
        <w:rPr>
          <w:rFonts w:ascii="Times New Roman" w:hAnsi="Times New Roman" w:cs="Times New Roman"/>
          <w:sz w:val="24"/>
          <w:szCs w:val="24"/>
        </w:rPr>
        <w:t>....................</w:t>
      </w:r>
      <w:r w:rsidRPr="0026004B">
        <w:rPr>
          <w:rFonts w:ascii="Times New Roman" w:hAnsi="Times New Roman" w:cs="Times New Roman"/>
          <w:sz w:val="24"/>
          <w:szCs w:val="24"/>
        </w:rPr>
        <w:tab/>
      </w:r>
      <w:r w:rsidRPr="0026004B">
        <w:rPr>
          <w:rFonts w:ascii="Times New Roman" w:hAnsi="Times New Roman" w:cs="Times New Roman"/>
          <w:sz w:val="24"/>
          <w:szCs w:val="24"/>
        </w:rPr>
        <w:tab/>
      </w:r>
      <w:r w:rsidRPr="0026004B">
        <w:rPr>
          <w:rFonts w:ascii="Times New Roman" w:hAnsi="Times New Roman" w:cs="Times New Roman"/>
          <w:sz w:val="24"/>
          <w:szCs w:val="24"/>
        </w:rPr>
        <w:tab/>
      </w:r>
      <w:r w:rsidRPr="0026004B">
        <w:rPr>
          <w:rFonts w:ascii="Times New Roman" w:hAnsi="Times New Roman" w:cs="Times New Roman"/>
          <w:sz w:val="24"/>
          <w:szCs w:val="24"/>
        </w:rPr>
        <w:tab/>
        <w:t xml:space="preserve">                    Подпис: </w:t>
      </w:r>
    </w:p>
    <w:p w:rsidR="002808D4" w:rsidRPr="0026004B" w:rsidRDefault="002808D4" w:rsidP="00B81C01">
      <w:pPr>
        <w:spacing w:after="0" w:line="240" w:lineRule="auto"/>
        <w:rPr>
          <w:rFonts w:ascii="Times New Roman" w:hAnsi="Times New Roman" w:cs="Times New Roman"/>
          <w:sz w:val="24"/>
          <w:szCs w:val="24"/>
        </w:rPr>
      </w:pPr>
      <w:r w:rsidRPr="0026004B">
        <w:rPr>
          <w:rFonts w:ascii="Times New Roman" w:hAnsi="Times New Roman" w:cs="Times New Roman"/>
          <w:sz w:val="24"/>
          <w:szCs w:val="24"/>
        </w:rPr>
        <w:t>дата</w:t>
      </w:r>
      <w:r w:rsidRPr="0026004B">
        <w:rPr>
          <w:rFonts w:ascii="Times New Roman" w:hAnsi="Times New Roman" w:cs="Times New Roman"/>
          <w:sz w:val="24"/>
          <w:szCs w:val="24"/>
        </w:rPr>
        <w:tab/>
      </w:r>
      <w:r w:rsidRPr="0026004B">
        <w:rPr>
          <w:rFonts w:ascii="Times New Roman" w:hAnsi="Times New Roman" w:cs="Times New Roman"/>
          <w:sz w:val="24"/>
          <w:szCs w:val="24"/>
        </w:rPr>
        <w:tab/>
      </w:r>
      <w:r w:rsidRPr="0026004B">
        <w:rPr>
          <w:rFonts w:ascii="Times New Roman" w:hAnsi="Times New Roman" w:cs="Times New Roman"/>
          <w:sz w:val="24"/>
          <w:szCs w:val="24"/>
        </w:rPr>
        <w:tab/>
      </w:r>
      <w:r w:rsidRPr="0026004B">
        <w:rPr>
          <w:rFonts w:ascii="Times New Roman" w:hAnsi="Times New Roman" w:cs="Times New Roman"/>
          <w:sz w:val="24"/>
          <w:szCs w:val="24"/>
        </w:rPr>
        <w:tab/>
      </w:r>
      <w:r w:rsidRPr="0026004B">
        <w:rPr>
          <w:rFonts w:ascii="Times New Roman" w:hAnsi="Times New Roman" w:cs="Times New Roman"/>
          <w:sz w:val="24"/>
          <w:szCs w:val="24"/>
        </w:rPr>
        <w:tab/>
      </w:r>
      <w:r w:rsidRPr="0026004B">
        <w:rPr>
          <w:rFonts w:ascii="Times New Roman" w:hAnsi="Times New Roman" w:cs="Times New Roman"/>
          <w:sz w:val="24"/>
          <w:szCs w:val="24"/>
        </w:rPr>
        <w:tab/>
        <w:t xml:space="preserve">        печат</w:t>
      </w:r>
    </w:p>
    <w:p w:rsidR="002808D4" w:rsidRPr="0026004B" w:rsidRDefault="002808D4" w:rsidP="00B81C01">
      <w:pPr>
        <w:spacing w:after="0" w:line="240" w:lineRule="auto"/>
        <w:ind w:firstLine="4320"/>
        <w:rPr>
          <w:rFonts w:ascii="Times New Roman" w:hAnsi="Times New Roman" w:cs="Times New Roman"/>
          <w:sz w:val="24"/>
          <w:szCs w:val="24"/>
        </w:rPr>
      </w:pPr>
      <w:r w:rsidRPr="0026004B">
        <w:rPr>
          <w:rFonts w:ascii="Times New Roman" w:hAnsi="Times New Roman" w:cs="Times New Roman"/>
          <w:sz w:val="24"/>
          <w:szCs w:val="24"/>
        </w:rPr>
        <w:t xml:space="preserve">       (име и фамилия)</w:t>
      </w:r>
    </w:p>
    <w:p w:rsidR="002808D4" w:rsidRPr="0026004B" w:rsidRDefault="002808D4" w:rsidP="00B81C01">
      <w:pPr>
        <w:spacing w:after="0" w:line="240" w:lineRule="auto"/>
        <w:ind w:firstLine="4320"/>
        <w:rPr>
          <w:rFonts w:ascii="Times New Roman" w:hAnsi="Times New Roman" w:cs="Times New Roman"/>
          <w:sz w:val="24"/>
          <w:szCs w:val="24"/>
        </w:rPr>
      </w:pPr>
      <w:r w:rsidRPr="0026004B">
        <w:rPr>
          <w:rFonts w:ascii="Times New Roman" w:hAnsi="Times New Roman" w:cs="Times New Roman"/>
          <w:sz w:val="24"/>
          <w:szCs w:val="24"/>
        </w:rPr>
        <w:t xml:space="preserve">       (качество на представляващия участника)</w:t>
      </w:r>
    </w:p>
    <w:p w:rsidR="002808D4" w:rsidRPr="0026004B" w:rsidRDefault="002808D4" w:rsidP="00B81C01">
      <w:pPr>
        <w:spacing w:after="0" w:line="240" w:lineRule="auto"/>
        <w:ind w:firstLine="4320"/>
        <w:rPr>
          <w:rFonts w:ascii="Times New Roman" w:hAnsi="Times New Roman" w:cs="Times New Roman"/>
          <w:sz w:val="24"/>
          <w:szCs w:val="24"/>
        </w:rPr>
      </w:pPr>
    </w:p>
    <w:p w:rsidR="00792CEE" w:rsidRPr="0026004B" w:rsidRDefault="00792CEE" w:rsidP="00B81C01">
      <w:pPr>
        <w:spacing w:after="0" w:line="240" w:lineRule="auto"/>
        <w:ind w:firstLine="708"/>
        <w:jc w:val="both"/>
        <w:rPr>
          <w:rFonts w:ascii="Times New Roman" w:hAnsi="Times New Roman" w:cs="Times New Roman"/>
          <w:b/>
          <w:sz w:val="24"/>
          <w:szCs w:val="24"/>
          <w:u w:val="single"/>
        </w:rPr>
      </w:pPr>
    </w:p>
    <w:p w:rsidR="002808D4" w:rsidRPr="0026004B" w:rsidRDefault="002808D4" w:rsidP="00B81C01">
      <w:pPr>
        <w:spacing w:after="0" w:line="240" w:lineRule="auto"/>
        <w:ind w:firstLine="708"/>
        <w:jc w:val="both"/>
        <w:rPr>
          <w:rFonts w:ascii="Times New Roman" w:hAnsi="Times New Roman" w:cs="Times New Roman"/>
          <w:sz w:val="24"/>
          <w:szCs w:val="24"/>
        </w:rPr>
      </w:pPr>
      <w:r w:rsidRPr="0026004B">
        <w:rPr>
          <w:rFonts w:ascii="Times New Roman" w:hAnsi="Times New Roman" w:cs="Times New Roman"/>
          <w:b/>
          <w:sz w:val="24"/>
          <w:szCs w:val="24"/>
          <w:u w:val="single"/>
        </w:rPr>
        <w:t>Забележка:</w:t>
      </w:r>
      <w:r w:rsidRPr="0026004B">
        <w:rPr>
          <w:rFonts w:ascii="Times New Roman" w:hAnsi="Times New Roman" w:cs="Times New Roman"/>
          <w:sz w:val="24"/>
          <w:szCs w:val="24"/>
        </w:rPr>
        <w:t xml:space="preserve"> Предлаганите от участниците цени трябва да са в български лева, без ДДС, с точност до втори знак /включително/ след десетичната запетая. </w:t>
      </w:r>
    </w:p>
    <w:p w:rsidR="002808D4" w:rsidRPr="0026004B" w:rsidRDefault="002808D4" w:rsidP="00B81C01">
      <w:pPr>
        <w:spacing w:after="0" w:line="240" w:lineRule="auto"/>
        <w:ind w:firstLine="708"/>
        <w:jc w:val="both"/>
        <w:rPr>
          <w:rFonts w:ascii="Times New Roman" w:hAnsi="Times New Roman" w:cs="Times New Roman"/>
          <w:sz w:val="24"/>
          <w:szCs w:val="24"/>
        </w:rPr>
      </w:pPr>
      <w:r w:rsidRPr="0026004B">
        <w:rPr>
          <w:rFonts w:ascii="Times New Roman" w:hAnsi="Times New Roman" w:cs="Times New Roman"/>
          <w:sz w:val="24"/>
          <w:szCs w:val="24"/>
        </w:rPr>
        <w:t>Предложената цена за 12 месеца за охрана на административната сграда на КФН не може да надвишава 45 800 лв. без ДДС.</w:t>
      </w:r>
    </w:p>
    <w:p w:rsidR="00D3019A" w:rsidRPr="0026004B" w:rsidRDefault="00D3019A" w:rsidP="00B81C01">
      <w:pPr>
        <w:spacing w:after="0" w:line="240" w:lineRule="auto"/>
        <w:jc w:val="both"/>
        <w:rPr>
          <w:rFonts w:ascii="Times New Roman" w:hAnsi="Times New Roman" w:cs="Times New Roman"/>
          <w:b/>
          <w:sz w:val="24"/>
          <w:szCs w:val="24"/>
        </w:rPr>
      </w:pPr>
    </w:p>
    <w:p w:rsidR="00B10737" w:rsidRPr="0026004B" w:rsidRDefault="00B10737" w:rsidP="00B81C01">
      <w:pPr>
        <w:spacing w:after="0" w:line="240" w:lineRule="auto"/>
        <w:jc w:val="both"/>
        <w:rPr>
          <w:rFonts w:ascii="Times New Roman" w:hAnsi="Times New Roman" w:cs="Times New Roman"/>
          <w:b/>
          <w:sz w:val="24"/>
          <w:szCs w:val="24"/>
        </w:rPr>
      </w:pPr>
    </w:p>
    <w:p w:rsidR="00B10737" w:rsidRPr="0026004B" w:rsidRDefault="00B10737" w:rsidP="00B81C01">
      <w:pPr>
        <w:spacing w:after="0" w:line="240" w:lineRule="auto"/>
        <w:jc w:val="both"/>
        <w:rPr>
          <w:rFonts w:ascii="Times New Roman" w:hAnsi="Times New Roman" w:cs="Times New Roman"/>
          <w:b/>
          <w:sz w:val="24"/>
          <w:szCs w:val="24"/>
        </w:rPr>
      </w:pPr>
    </w:p>
    <w:p w:rsidR="00896ACF" w:rsidRPr="0026004B" w:rsidRDefault="00896ACF" w:rsidP="00792CEE">
      <w:pPr>
        <w:spacing w:after="0" w:line="240" w:lineRule="auto"/>
        <w:jc w:val="right"/>
        <w:rPr>
          <w:rFonts w:ascii="Times New Roman" w:hAnsi="Times New Roman" w:cs="Times New Roman"/>
          <w:b/>
          <w:i/>
          <w:sz w:val="24"/>
          <w:szCs w:val="24"/>
        </w:rPr>
      </w:pPr>
    </w:p>
    <w:p w:rsidR="00896ACF" w:rsidRPr="0026004B" w:rsidRDefault="00896ACF" w:rsidP="00792CEE">
      <w:pPr>
        <w:spacing w:after="0" w:line="240" w:lineRule="auto"/>
        <w:jc w:val="right"/>
        <w:rPr>
          <w:rFonts w:ascii="Times New Roman" w:hAnsi="Times New Roman" w:cs="Times New Roman"/>
          <w:b/>
          <w:i/>
          <w:sz w:val="24"/>
          <w:szCs w:val="24"/>
        </w:rPr>
      </w:pPr>
    </w:p>
    <w:p w:rsidR="00792CEE" w:rsidRPr="0026004B" w:rsidRDefault="00792CEE" w:rsidP="00792CEE">
      <w:pPr>
        <w:spacing w:after="0" w:line="240" w:lineRule="auto"/>
        <w:jc w:val="right"/>
        <w:rPr>
          <w:rFonts w:ascii="Times New Roman" w:hAnsi="Times New Roman" w:cs="Times New Roman"/>
          <w:b/>
          <w:i/>
          <w:sz w:val="24"/>
          <w:szCs w:val="24"/>
        </w:rPr>
      </w:pPr>
      <w:r w:rsidRPr="0026004B">
        <w:rPr>
          <w:rFonts w:ascii="Times New Roman" w:hAnsi="Times New Roman" w:cs="Times New Roman"/>
          <w:b/>
          <w:i/>
          <w:sz w:val="24"/>
          <w:szCs w:val="24"/>
        </w:rPr>
        <w:lastRenderedPageBreak/>
        <w:t xml:space="preserve">Приложение № </w:t>
      </w:r>
      <w:r w:rsidR="007B717D" w:rsidRPr="0026004B">
        <w:rPr>
          <w:rFonts w:ascii="Times New Roman" w:hAnsi="Times New Roman" w:cs="Times New Roman"/>
          <w:b/>
          <w:i/>
          <w:sz w:val="24"/>
          <w:szCs w:val="24"/>
        </w:rPr>
        <w:t>10</w:t>
      </w:r>
    </w:p>
    <w:p w:rsidR="00792CEE" w:rsidRPr="0026004B" w:rsidRDefault="00792CEE" w:rsidP="00792CEE">
      <w:pPr>
        <w:spacing w:after="0" w:line="240" w:lineRule="auto"/>
        <w:jc w:val="right"/>
        <w:rPr>
          <w:rFonts w:ascii="Times New Roman" w:hAnsi="Times New Roman" w:cs="Times New Roman"/>
          <w:b/>
          <w:i/>
          <w:sz w:val="24"/>
          <w:szCs w:val="24"/>
        </w:rPr>
      </w:pPr>
      <w:r w:rsidRPr="0026004B">
        <w:rPr>
          <w:rFonts w:ascii="Times New Roman" w:hAnsi="Times New Roman" w:cs="Times New Roman"/>
          <w:b/>
          <w:i/>
          <w:sz w:val="24"/>
          <w:szCs w:val="24"/>
        </w:rPr>
        <w:t>към обява за обществена поръчка</w:t>
      </w:r>
    </w:p>
    <w:p w:rsidR="002911DD" w:rsidRPr="0026004B" w:rsidRDefault="002911DD" w:rsidP="00B81C01">
      <w:pPr>
        <w:spacing w:after="0" w:line="240" w:lineRule="auto"/>
        <w:jc w:val="center"/>
        <w:rPr>
          <w:rFonts w:ascii="Times New Roman" w:hAnsi="Times New Roman" w:cs="Times New Roman"/>
          <w:b/>
          <w:sz w:val="24"/>
          <w:szCs w:val="24"/>
        </w:rPr>
      </w:pPr>
    </w:p>
    <w:p w:rsidR="00655F28" w:rsidRPr="0026004B" w:rsidRDefault="00792CEE" w:rsidP="00792CEE">
      <w:pPr>
        <w:spacing w:after="0" w:line="240" w:lineRule="auto"/>
        <w:jc w:val="right"/>
        <w:rPr>
          <w:rFonts w:ascii="Times New Roman" w:hAnsi="Times New Roman" w:cs="Times New Roman"/>
          <w:b/>
          <w:sz w:val="24"/>
          <w:szCs w:val="24"/>
        </w:rPr>
      </w:pPr>
      <w:r w:rsidRPr="0026004B">
        <w:rPr>
          <w:rFonts w:ascii="Times New Roman" w:hAnsi="Times New Roman" w:cs="Times New Roman"/>
          <w:b/>
          <w:sz w:val="24"/>
          <w:szCs w:val="24"/>
        </w:rPr>
        <w:t>ПРОЕКТ</w:t>
      </w:r>
    </w:p>
    <w:p w:rsidR="00655F28" w:rsidRPr="0026004B" w:rsidRDefault="00655F28" w:rsidP="00B81C01">
      <w:pPr>
        <w:spacing w:after="0" w:line="240" w:lineRule="auto"/>
        <w:jc w:val="both"/>
        <w:rPr>
          <w:rFonts w:ascii="Times New Roman" w:hAnsi="Times New Roman" w:cs="Times New Roman"/>
          <w:b/>
          <w:sz w:val="24"/>
          <w:szCs w:val="24"/>
        </w:rPr>
      </w:pPr>
    </w:p>
    <w:p w:rsidR="00E96CF6" w:rsidRPr="0026004B" w:rsidRDefault="00E96CF6" w:rsidP="00B81C01">
      <w:pPr>
        <w:pStyle w:val="ListParagraph"/>
        <w:spacing w:after="0" w:line="240" w:lineRule="auto"/>
        <w:ind w:left="0"/>
        <w:jc w:val="center"/>
        <w:rPr>
          <w:rFonts w:ascii="Times New Roman" w:hAnsi="Times New Roman" w:cs="Times New Roman"/>
          <w:b/>
          <w:sz w:val="24"/>
          <w:szCs w:val="24"/>
        </w:rPr>
      </w:pPr>
      <w:r w:rsidRPr="0026004B">
        <w:rPr>
          <w:rFonts w:ascii="Times New Roman" w:hAnsi="Times New Roman" w:cs="Times New Roman"/>
          <w:b/>
          <w:sz w:val="24"/>
          <w:szCs w:val="24"/>
        </w:rPr>
        <w:t>Д О Г О В О Р</w:t>
      </w:r>
    </w:p>
    <w:p w:rsidR="00E96CF6" w:rsidRPr="0026004B" w:rsidRDefault="00E96CF6" w:rsidP="00B81C01">
      <w:pPr>
        <w:pStyle w:val="ListParagraph"/>
        <w:spacing w:after="0" w:line="240" w:lineRule="auto"/>
        <w:ind w:left="0"/>
        <w:jc w:val="center"/>
        <w:rPr>
          <w:rFonts w:ascii="Times New Roman" w:hAnsi="Times New Roman" w:cs="Times New Roman"/>
          <w:b/>
          <w:sz w:val="24"/>
          <w:szCs w:val="24"/>
        </w:rPr>
      </w:pPr>
    </w:p>
    <w:p w:rsidR="00E96CF6" w:rsidRPr="0026004B" w:rsidRDefault="00792CEE" w:rsidP="00B81C01">
      <w:pPr>
        <w:spacing w:after="0" w:line="240" w:lineRule="auto"/>
        <w:ind w:firstLine="709"/>
        <w:jc w:val="both"/>
        <w:rPr>
          <w:rFonts w:ascii="Times New Roman" w:hAnsi="Times New Roman" w:cs="Times New Roman"/>
          <w:sz w:val="24"/>
          <w:szCs w:val="24"/>
        </w:rPr>
      </w:pPr>
      <w:r w:rsidRPr="0026004B">
        <w:rPr>
          <w:rFonts w:ascii="Times New Roman" w:hAnsi="Times New Roman" w:cs="Times New Roman"/>
          <w:sz w:val="24"/>
          <w:szCs w:val="24"/>
        </w:rPr>
        <w:t xml:space="preserve">Днес  ...............2016 </w:t>
      </w:r>
      <w:r w:rsidR="00E96CF6" w:rsidRPr="0026004B">
        <w:rPr>
          <w:rFonts w:ascii="Times New Roman" w:hAnsi="Times New Roman" w:cs="Times New Roman"/>
          <w:sz w:val="24"/>
          <w:szCs w:val="24"/>
        </w:rPr>
        <w:t>г. в град София между:</w:t>
      </w:r>
    </w:p>
    <w:p w:rsidR="00E96CF6" w:rsidRPr="0026004B" w:rsidRDefault="00E96CF6" w:rsidP="00B81C01">
      <w:pPr>
        <w:spacing w:after="0" w:line="240" w:lineRule="auto"/>
        <w:ind w:firstLine="709"/>
        <w:jc w:val="both"/>
        <w:rPr>
          <w:rFonts w:ascii="Times New Roman" w:hAnsi="Times New Roman" w:cs="Times New Roman"/>
          <w:sz w:val="24"/>
          <w:szCs w:val="24"/>
        </w:rPr>
      </w:pPr>
    </w:p>
    <w:p w:rsidR="00E96CF6" w:rsidRPr="0026004B" w:rsidRDefault="00E96CF6" w:rsidP="00B81C01">
      <w:pPr>
        <w:spacing w:after="0" w:line="240" w:lineRule="auto"/>
        <w:ind w:firstLine="709"/>
        <w:jc w:val="both"/>
        <w:rPr>
          <w:rFonts w:ascii="Times New Roman" w:hAnsi="Times New Roman" w:cs="Times New Roman"/>
          <w:sz w:val="24"/>
          <w:szCs w:val="24"/>
        </w:rPr>
      </w:pPr>
      <w:r w:rsidRPr="0026004B">
        <w:rPr>
          <w:rFonts w:ascii="Times New Roman" w:hAnsi="Times New Roman" w:cs="Times New Roman"/>
          <w:b/>
          <w:caps/>
          <w:sz w:val="24"/>
          <w:szCs w:val="24"/>
        </w:rPr>
        <w:t>Комисия за финансов надзор (КФН</w:t>
      </w:r>
      <w:r w:rsidRPr="0026004B">
        <w:rPr>
          <w:rFonts w:ascii="Times New Roman" w:hAnsi="Times New Roman" w:cs="Times New Roman"/>
          <w:sz w:val="24"/>
          <w:szCs w:val="24"/>
        </w:rPr>
        <w:t xml:space="preserve">) със седалище и адрес на управление: гр. София, ул. “Будапеща” № 16, БУЛСТАТ 131060676, представлявана от </w:t>
      </w:r>
      <w:proofErr w:type="spellStart"/>
      <w:r w:rsidRPr="0026004B">
        <w:rPr>
          <w:rFonts w:ascii="Times New Roman" w:hAnsi="Times New Roman" w:cs="Times New Roman"/>
          <w:sz w:val="24"/>
          <w:szCs w:val="24"/>
        </w:rPr>
        <w:t>Карина</w:t>
      </w:r>
      <w:proofErr w:type="spellEnd"/>
      <w:r w:rsidRPr="0026004B">
        <w:rPr>
          <w:rFonts w:ascii="Times New Roman" w:hAnsi="Times New Roman" w:cs="Times New Roman"/>
          <w:sz w:val="24"/>
          <w:szCs w:val="24"/>
        </w:rPr>
        <w:t xml:space="preserve"> Димитрова </w:t>
      </w:r>
      <w:proofErr w:type="spellStart"/>
      <w:r w:rsidRPr="0026004B">
        <w:rPr>
          <w:rFonts w:ascii="Times New Roman" w:hAnsi="Times New Roman" w:cs="Times New Roman"/>
          <w:sz w:val="24"/>
          <w:szCs w:val="24"/>
        </w:rPr>
        <w:t>Караиванова-Ганозова</w:t>
      </w:r>
      <w:proofErr w:type="spellEnd"/>
      <w:r w:rsidRPr="0026004B">
        <w:rPr>
          <w:rFonts w:ascii="Times New Roman" w:hAnsi="Times New Roman" w:cs="Times New Roman"/>
          <w:sz w:val="24"/>
          <w:szCs w:val="24"/>
        </w:rPr>
        <w:t xml:space="preserve">, в качеството й на </w:t>
      </w:r>
      <w:r w:rsidRPr="0026004B">
        <w:rPr>
          <w:rFonts w:ascii="Times New Roman" w:hAnsi="Times New Roman" w:cs="Times New Roman"/>
          <w:caps/>
          <w:sz w:val="24"/>
          <w:szCs w:val="24"/>
        </w:rPr>
        <w:t>п</w:t>
      </w:r>
      <w:r w:rsidRPr="0026004B">
        <w:rPr>
          <w:rFonts w:ascii="Times New Roman" w:hAnsi="Times New Roman" w:cs="Times New Roman"/>
          <w:sz w:val="24"/>
          <w:szCs w:val="24"/>
        </w:rPr>
        <w:t xml:space="preserve">редседател и Маринела Василева </w:t>
      </w:r>
      <w:proofErr w:type="spellStart"/>
      <w:r w:rsidRPr="0026004B">
        <w:rPr>
          <w:rFonts w:ascii="Times New Roman" w:hAnsi="Times New Roman" w:cs="Times New Roman"/>
          <w:sz w:val="24"/>
          <w:szCs w:val="24"/>
        </w:rPr>
        <w:t>Неделчева-Христова</w:t>
      </w:r>
      <w:proofErr w:type="spellEnd"/>
      <w:r w:rsidRPr="0026004B">
        <w:rPr>
          <w:rFonts w:ascii="Times New Roman" w:hAnsi="Times New Roman" w:cs="Times New Roman"/>
          <w:sz w:val="24"/>
          <w:szCs w:val="24"/>
        </w:rPr>
        <w:t xml:space="preserve"> – Главен счетоводител, наричана за краткост </w:t>
      </w:r>
      <w:r w:rsidRPr="0026004B">
        <w:rPr>
          <w:rFonts w:ascii="Times New Roman" w:hAnsi="Times New Roman" w:cs="Times New Roman"/>
          <w:b/>
          <w:sz w:val="24"/>
          <w:szCs w:val="24"/>
        </w:rPr>
        <w:t>ВЪЗЛОЖИТЕЛ</w:t>
      </w:r>
      <w:r w:rsidRPr="0026004B">
        <w:rPr>
          <w:rFonts w:ascii="Times New Roman" w:hAnsi="Times New Roman" w:cs="Times New Roman"/>
          <w:sz w:val="24"/>
          <w:szCs w:val="24"/>
        </w:rPr>
        <w:t>, от една страна и</w:t>
      </w:r>
    </w:p>
    <w:p w:rsidR="00E96CF6" w:rsidRPr="0026004B" w:rsidRDefault="00E96CF6" w:rsidP="00B81C01">
      <w:pPr>
        <w:spacing w:after="0" w:line="240" w:lineRule="auto"/>
        <w:ind w:firstLine="709"/>
        <w:jc w:val="both"/>
        <w:rPr>
          <w:rFonts w:ascii="Times New Roman" w:hAnsi="Times New Roman" w:cs="Times New Roman"/>
          <w:b/>
          <w:sz w:val="24"/>
          <w:szCs w:val="24"/>
        </w:rPr>
      </w:pPr>
      <w:r w:rsidRPr="0026004B">
        <w:rPr>
          <w:rFonts w:ascii="Times New Roman" w:hAnsi="Times New Roman" w:cs="Times New Roman"/>
          <w:b/>
          <w:sz w:val="24"/>
          <w:szCs w:val="24"/>
        </w:rPr>
        <w:t>и</w:t>
      </w:r>
    </w:p>
    <w:p w:rsidR="00E96CF6" w:rsidRPr="0026004B" w:rsidRDefault="00E96CF6" w:rsidP="00B81C01">
      <w:pPr>
        <w:spacing w:after="0" w:line="240" w:lineRule="auto"/>
        <w:ind w:firstLine="709"/>
        <w:jc w:val="both"/>
        <w:rPr>
          <w:rFonts w:ascii="Times New Roman" w:hAnsi="Times New Roman" w:cs="Times New Roman"/>
          <w:sz w:val="24"/>
          <w:szCs w:val="24"/>
        </w:rPr>
      </w:pPr>
      <w:r w:rsidRPr="0026004B">
        <w:rPr>
          <w:rFonts w:ascii="Times New Roman" w:hAnsi="Times New Roman" w:cs="Times New Roman"/>
          <w:b/>
          <w:sz w:val="24"/>
          <w:szCs w:val="24"/>
        </w:rPr>
        <w:t xml:space="preserve">............................................., </w:t>
      </w:r>
      <w:r w:rsidRPr="0026004B">
        <w:rPr>
          <w:rFonts w:ascii="Times New Roman" w:hAnsi="Times New Roman" w:cs="Times New Roman"/>
          <w:sz w:val="24"/>
          <w:szCs w:val="24"/>
        </w:rPr>
        <w:t xml:space="preserve">ЕИК ..........................., със седалище и адрес на управление ..........................................., представлявано от ............................., в качеството му на ........................., наричано за краткост </w:t>
      </w:r>
      <w:r w:rsidRPr="0026004B">
        <w:rPr>
          <w:rFonts w:ascii="Times New Roman" w:hAnsi="Times New Roman" w:cs="Times New Roman"/>
          <w:b/>
          <w:sz w:val="24"/>
          <w:szCs w:val="24"/>
        </w:rPr>
        <w:t>ИЗПЪЛНИТЕЛ</w:t>
      </w:r>
      <w:r w:rsidRPr="0026004B">
        <w:rPr>
          <w:rFonts w:ascii="Times New Roman" w:hAnsi="Times New Roman" w:cs="Times New Roman"/>
          <w:sz w:val="24"/>
          <w:szCs w:val="24"/>
        </w:rPr>
        <w:t xml:space="preserve">, от друга страна, </w:t>
      </w:r>
    </w:p>
    <w:p w:rsidR="00E96CF6" w:rsidRPr="0026004B" w:rsidRDefault="00E96CF6" w:rsidP="00B81C01">
      <w:pPr>
        <w:spacing w:after="0" w:line="240" w:lineRule="auto"/>
        <w:ind w:firstLine="709"/>
        <w:jc w:val="both"/>
        <w:rPr>
          <w:rFonts w:ascii="Times New Roman" w:hAnsi="Times New Roman" w:cs="Times New Roman"/>
          <w:sz w:val="24"/>
          <w:szCs w:val="24"/>
        </w:rPr>
      </w:pPr>
    </w:p>
    <w:p w:rsidR="00E96CF6" w:rsidRPr="0026004B" w:rsidRDefault="00E96CF6" w:rsidP="00B81C01">
      <w:pPr>
        <w:spacing w:after="0" w:line="240" w:lineRule="auto"/>
        <w:jc w:val="both"/>
        <w:rPr>
          <w:rFonts w:ascii="Times New Roman" w:hAnsi="Times New Roman" w:cs="Times New Roman"/>
          <w:sz w:val="24"/>
          <w:szCs w:val="24"/>
        </w:rPr>
      </w:pPr>
      <w:r w:rsidRPr="0026004B">
        <w:rPr>
          <w:rFonts w:ascii="Times New Roman" w:hAnsi="Times New Roman" w:cs="Times New Roman"/>
          <w:sz w:val="24"/>
          <w:szCs w:val="24"/>
        </w:rPr>
        <w:t xml:space="preserve">на основание чл. </w:t>
      </w:r>
      <w:r w:rsidR="00792CEE" w:rsidRPr="0026004B">
        <w:rPr>
          <w:rFonts w:ascii="Times New Roman" w:hAnsi="Times New Roman" w:cs="Times New Roman"/>
          <w:sz w:val="24"/>
          <w:szCs w:val="24"/>
        </w:rPr>
        <w:t>194</w:t>
      </w:r>
      <w:r w:rsidRPr="0026004B">
        <w:rPr>
          <w:rFonts w:ascii="Times New Roman" w:hAnsi="Times New Roman" w:cs="Times New Roman"/>
          <w:sz w:val="24"/>
          <w:szCs w:val="24"/>
        </w:rPr>
        <w:t xml:space="preserve">, ал. 1 от Закона за обществените поръчки (ЗОП) и след </w:t>
      </w:r>
      <w:r w:rsidR="00B1049D" w:rsidRPr="0026004B">
        <w:rPr>
          <w:rFonts w:ascii="Times New Roman" w:hAnsi="Times New Roman" w:cs="Times New Roman"/>
          <w:sz w:val="24"/>
          <w:szCs w:val="24"/>
        </w:rPr>
        <w:t xml:space="preserve">определяне на изпълнител чрез събиране на оферти с обява за </w:t>
      </w:r>
      <w:r w:rsidRPr="0026004B">
        <w:rPr>
          <w:rFonts w:ascii="Times New Roman" w:hAnsi="Times New Roman" w:cs="Times New Roman"/>
          <w:sz w:val="24"/>
          <w:szCs w:val="24"/>
        </w:rPr>
        <w:t xml:space="preserve">обществена поръчка с предмет </w:t>
      </w:r>
      <w:r w:rsidR="00601ABE" w:rsidRPr="0026004B">
        <w:rPr>
          <w:rFonts w:ascii="Times New Roman" w:hAnsi="Times New Roman"/>
          <w:sz w:val="24"/>
          <w:szCs w:val="24"/>
        </w:rPr>
        <w:t>„Осигуряване на денонощна физическа охрана на административната сграда на КФН и прилежащата й територия”</w:t>
      </w:r>
      <w:r w:rsidRPr="0026004B">
        <w:rPr>
          <w:rFonts w:ascii="Times New Roman" w:hAnsi="Times New Roman" w:cs="Times New Roman"/>
          <w:sz w:val="24"/>
          <w:szCs w:val="24"/>
        </w:rPr>
        <w:t>, се сключи настоящият договор за следното:</w:t>
      </w:r>
    </w:p>
    <w:p w:rsidR="00E96CF6" w:rsidRPr="0026004B" w:rsidRDefault="00E96CF6" w:rsidP="00B81C01">
      <w:pPr>
        <w:spacing w:after="0" w:line="240" w:lineRule="auto"/>
        <w:jc w:val="both"/>
        <w:rPr>
          <w:rFonts w:ascii="Times New Roman" w:hAnsi="Times New Roman" w:cs="Times New Roman"/>
          <w:sz w:val="24"/>
          <w:szCs w:val="24"/>
        </w:rPr>
      </w:pPr>
    </w:p>
    <w:p w:rsidR="00E96CF6" w:rsidRPr="0026004B" w:rsidRDefault="00E96CF6" w:rsidP="00B81C01">
      <w:pPr>
        <w:spacing w:after="0" w:line="240" w:lineRule="auto"/>
        <w:jc w:val="center"/>
        <w:rPr>
          <w:rFonts w:ascii="Times New Roman" w:hAnsi="Times New Roman" w:cs="Times New Roman"/>
          <w:b/>
          <w:sz w:val="24"/>
          <w:szCs w:val="24"/>
        </w:rPr>
      </w:pPr>
      <w:r w:rsidRPr="0026004B">
        <w:rPr>
          <w:rFonts w:ascii="Times New Roman" w:hAnsi="Times New Roman" w:cs="Times New Roman"/>
          <w:b/>
          <w:sz w:val="24"/>
          <w:szCs w:val="24"/>
        </w:rPr>
        <w:t>ПРЕДМЕТ НА ДОГОВОРА</w:t>
      </w:r>
    </w:p>
    <w:p w:rsidR="00E96CF6" w:rsidRPr="0026004B" w:rsidRDefault="00E96CF6" w:rsidP="00B81C01">
      <w:pPr>
        <w:spacing w:after="0" w:line="240" w:lineRule="auto"/>
        <w:jc w:val="center"/>
        <w:rPr>
          <w:rFonts w:ascii="Times New Roman" w:hAnsi="Times New Roman" w:cs="Times New Roman"/>
          <w:b/>
          <w:sz w:val="24"/>
          <w:szCs w:val="24"/>
        </w:rPr>
      </w:pPr>
    </w:p>
    <w:p w:rsidR="00E96CF6" w:rsidRPr="0026004B" w:rsidRDefault="00E96CF6" w:rsidP="00B81C01">
      <w:pPr>
        <w:spacing w:after="0" w:line="240" w:lineRule="auto"/>
        <w:jc w:val="both"/>
        <w:rPr>
          <w:rFonts w:ascii="Times New Roman" w:hAnsi="Times New Roman" w:cs="Times New Roman"/>
          <w:sz w:val="24"/>
          <w:szCs w:val="24"/>
        </w:rPr>
      </w:pPr>
      <w:r w:rsidRPr="0026004B">
        <w:rPr>
          <w:rFonts w:ascii="Times New Roman" w:hAnsi="Times New Roman" w:cs="Times New Roman"/>
          <w:sz w:val="24"/>
          <w:szCs w:val="24"/>
        </w:rPr>
        <w:tab/>
      </w:r>
      <w:r w:rsidRPr="0026004B">
        <w:rPr>
          <w:rFonts w:ascii="Times New Roman" w:hAnsi="Times New Roman" w:cs="Times New Roman"/>
          <w:b/>
          <w:sz w:val="24"/>
          <w:szCs w:val="24"/>
        </w:rPr>
        <w:t>Чл. 1.</w:t>
      </w:r>
      <w:r w:rsidRPr="0026004B">
        <w:rPr>
          <w:rFonts w:ascii="Times New Roman" w:hAnsi="Times New Roman" w:cs="Times New Roman"/>
          <w:sz w:val="24"/>
          <w:szCs w:val="24"/>
        </w:rPr>
        <w:t xml:space="preserve"> ВЪЗЛОЖИТЕЛЯТ възлага, а ИЗПЪЛНИТЕЛЯТ приема да извършва услуга по осигуряване на денонощна физическа охрана – наблюдение и обезпечение на сигурността на административната сграда на КФН, включително на съоръженията, движимото имущество в нея и на служебните автомобили, когато се намират в и около нея, както и осъществяване на пропускателен режим в сградата.</w:t>
      </w:r>
    </w:p>
    <w:p w:rsidR="00E96CF6" w:rsidRPr="0026004B" w:rsidRDefault="00E96CF6" w:rsidP="00B81C01">
      <w:pPr>
        <w:spacing w:after="0" w:line="240" w:lineRule="auto"/>
        <w:jc w:val="both"/>
        <w:rPr>
          <w:rFonts w:ascii="Times New Roman" w:hAnsi="Times New Roman" w:cs="Times New Roman"/>
          <w:sz w:val="24"/>
          <w:szCs w:val="24"/>
        </w:rPr>
      </w:pPr>
      <w:r w:rsidRPr="0026004B">
        <w:rPr>
          <w:rFonts w:ascii="Times New Roman" w:hAnsi="Times New Roman" w:cs="Times New Roman"/>
          <w:sz w:val="24"/>
          <w:szCs w:val="24"/>
        </w:rPr>
        <w:tab/>
      </w:r>
      <w:r w:rsidRPr="0026004B">
        <w:rPr>
          <w:rFonts w:ascii="Times New Roman" w:hAnsi="Times New Roman" w:cs="Times New Roman"/>
          <w:b/>
          <w:sz w:val="24"/>
          <w:szCs w:val="24"/>
        </w:rPr>
        <w:t>Чл. 2.</w:t>
      </w:r>
      <w:r w:rsidRPr="0026004B">
        <w:rPr>
          <w:rFonts w:ascii="Times New Roman" w:hAnsi="Times New Roman" w:cs="Times New Roman"/>
          <w:sz w:val="24"/>
          <w:szCs w:val="24"/>
        </w:rPr>
        <w:t xml:space="preserve"> Охраната по смисъла на договора включва един денонощен пост – 24 часа на централния вход на административната сграда, един дневен пост – 8 часа и 30 минути и един ръководител охранителна дейност за връзка, като съответния централен вход е снабден със специализирана техника за наблюдение на двата входа.</w:t>
      </w:r>
    </w:p>
    <w:p w:rsidR="00E96CF6" w:rsidRPr="0026004B" w:rsidRDefault="00E96CF6" w:rsidP="00B81C01">
      <w:pPr>
        <w:spacing w:after="0" w:line="240" w:lineRule="auto"/>
        <w:jc w:val="both"/>
        <w:rPr>
          <w:rFonts w:ascii="Times New Roman" w:hAnsi="Times New Roman" w:cs="Times New Roman"/>
          <w:sz w:val="24"/>
          <w:szCs w:val="24"/>
        </w:rPr>
      </w:pPr>
      <w:r w:rsidRPr="0026004B">
        <w:rPr>
          <w:rFonts w:ascii="Times New Roman" w:hAnsi="Times New Roman" w:cs="Times New Roman"/>
          <w:sz w:val="24"/>
          <w:szCs w:val="24"/>
        </w:rPr>
        <w:tab/>
      </w:r>
      <w:r w:rsidRPr="0026004B">
        <w:rPr>
          <w:rFonts w:ascii="Times New Roman" w:hAnsi="Times New Roman" w:cs="Times New Roman"/>
          <w:b/>
          <w:sz w:val="24"/>
          <w:szCs w:val="24"/>
        </w:rPr>
        <w:t>Чл. 3.</w:t>
      </w:r>
      <w:r w:rsidRPr="0026004B">
        <w:rPr>
          <w:rFonts w:ascii="Times New Roman" w:hAnsi="Times New Roman" w:cs="Times New Roman"/>
          <w:sz w:val="24"/>
          <w:szCs w:val="24"/>
        </w:rPr>
        <w:t xml:space="preserve"> ИЗПЪЛНИТЕЛЯТ осъществява изпълнението на услугата при условията на представената от него оферта и в съответствие с изискванията на възложителя.</w:t>
      </w:r>
    </w:p>
    <w:p w:rsidR="00E96CF6" w:rsidRPr="0026004B" w:rsidRDefault="00E96CF6" w:rsidP="00B81C01">
      <w:pPr>
        <w:spacing w:after="0" w:line="240" w:lineRule="auto"/>
        <w:ind w:firstLine="708"/>
        <w:jc w:val="both"/>
        <w:rPr>
          <w:rFonts w:ascii="Times New Roman" w:hAnsi="Times New Roman" w:cs="Times New Roman"/>
          <w:sz w:val="24"/>
          <w:szCs w:val="24"/>
        </w:rPr>
      </w:pPr>
    </w:p>
    <w:p w:rsidR="00E96CF6" w:rsidRPr="0026004B" w:rsidRDefault="00E96CF6" w:rsidP="00B81C01">
      <w:pPr>
        <w:pStyle w:val="Style12"/>
        <w:tabs>
          <w:tab w:val="left" w:leader="dot" w:pos="5808"/>
        </w:tabs>
        <w:ind w:right="1"/>
        <w:jc w:val="center"/>
        <w:rPr>
          <w:rFonts w:ascii="Times New Roman" w:hAnsi="Times New Roman"/>
          <w:b/>
          <w:bCs/>
          <w:iCs/>
        </w:rPr>
      </w:pPr>
      <w:r w:rsidRPr="0026004B">
        <w:rPr>
          <w:rFonts w:ascii="Times New Roman" w:hAnsi="Times New Roman"/>
          <w:b/>
          <w:bCs/>
          <w:iCs/>
        </w:rPr>
        <w:t>СРОК НА ИЗПЪЛНЕНИЕ НА ДОГОВОРА</w:t>
      </w:r>
    </w:p>
    <w:p w:rsidR="00E96CF6" w:rsidRPr="0026004B" w:rsidRDefault="00E96CF6" w:rsidP="00B81C01">
      <w:pPr>
        <w:pStyle w:val="Style12"/>
        <w:tabs>
          <w:tab w:val="left" w:leader="dot" w:pos="5808"/>
        </w:tabs>
        <w:ind w:right="1"/>
        <w:jc w:val="center"/>
        <w:rPr>
          <w:rFonts w:ascii="Times New Roman" w:hAnsi="Times New Roman"/>
          <w:b/>
          <w:bCs/>
          <w:iCs/>
        </w:rPr>
      </w:pPr>
    </w:p>
    <w:p w:rsidR="00E96CF6" w:rsidRPr="0026004B" w:rsidRDefault="00E96CF6" w:rsidP="00B81C01">
      <w:pPr>
        <w:pStyle w:val="Style12"/>
        <w:tabs>
          <w:tab w:val="left" w:leader="dot" w:pos="5808"/>
        </w:tabs>
        <w:ind w:right="1" w:firstLine="709"/>
        <w:jc w:val="both"/>
        <w:rPr>
          <w:rFonts w:ascii="Times New Roman" w:hAnsi="Times New Roman"/>
        </w:rPr>
      </w:pPr>
      <w:r w:rsidRPr="0026004B">
        <w:rPr>
          <w:rFonts w:ascii="Times New Roman" w:hAnsi="Times New Roman"/>
          <w:b/>
          <w:bCs/>
          <w:iCs/>
        </w:rPr>
        <w:t xml:space="preserve">Чл. 4. </w:t>
      </w:r>
      <w:r w:rsidRPr="0026004B">
        <w:rPr>
          <w:rFonts w:ascii="Times New Roman" w:hAnsi="Times New Roman"/>
          <w:iCs/>
        </w:rPr>
        <w:t xml:space="preserve">Настоящият договор влиза в сила от датата на подписването му, но не по-рано от 01.01.2017 г. и е със срок на изпълнение </w:t>
      </w:r>
      <w:r w:rsidRPr="0026004B">
        <w:rPr>
          <w:rFonts w:ascii="Times New Roman" w:hAnsi="Times New Roman"/>
        </w:rPr>
        <w:t>една година, считано от 8.00 часа на 01.01.2017 г. до 8.00 часа на 01.01.2018 г. Представители на ВЪЗЛОЖИТЕЛЯ и ИЗПЪЛНИТЕЛЯ подписват протокол за поемане под охрана на сградата.</w:t>
      </w:r>
    </w:p>
    <w:p w:rsidR="00E96CF6" w:rsidRPr="0026004B" w:rsidRDefault="00E96CF6" w:rsidP="00B81C01">
      <w:pPr>
        <w:spacing w:after="0" w:line="240" w:lineRule="auto"/>
        <w:jc w:val="center"/>
        <w:rPr>
          <w:rFonts w:ascii="Times New Roman" w:hAnsi="Times New Roman" w:cs="Times New Roman"/>
          <w:b/>
          <w:sz w:val="24"/>
          <w:szCs w:val="24"/>
        </w:rPr>
      </w:pPr>
    </w:p>
    <w:p w:rsidR="00E96CF6" w:rsidRPr="0026004B" w:rsidRDefault="00E96CF6" w:rsidP="00B81C01">
      <w:pPr>
        <w:spacing w:after="0" w:line="240" w:lineRule="auto"/>
        <w:jc w:val="center"/>
        <w:rPr>
          <w:rFonts w:ascii="Times New Roman" w:hAnsi="Times New Roman" w:cs="Times New Roman"/>
          <w:b/>
          <w:sz w:val="24"/>
          <w:szCs w:val="24"/>
        </w:rPr>
      </w:pPr>
      <w:r w:rsidRPr="0026004B">
        <w:rPr>
          <w:rFonts w:ascii="Times New Roman" w:hAnsi="Times New Roman" w:cs="Times New Roman"/>
          <w:b/>
          <w:sz w:val="24"/>
          <w:szCs w:val="24"/>
        </w:rPr>
        <w:t>ЦЕНА И НАЧИН НА ПЛАЩАНЕ</w:t>
      </w:r>
    </w:p>
    <w:p w:rsidR="00E96CF6" w:rsidRPr="0026004B" w:rsidRDefault="00E96CF6" w:rsidP="00B81C01">
      <w:pPr>
        <w:spacing w:after="0" w:line="240" w:lineRule="auto"/>
        <w:jc w:val="both"/>
        <w:rPr>
          <w:rFonts w:ascii="Times New Roman" w:hAnsi="Times New Roman" w:cs="Times New Roman"/>
          <w:sz w:val="24"/>
          <w:szCs w:val="24"/>
        </w:rPr>
      </w:pPr>
    </w:p>
    <w:p w:rsidR="00E96CF6" w:rsidRPr="0026004B" w:rsidRDefault="00E96CF6" w:rsidP="00B81C01">
      <w:pPr>
        <w:spacing w:after="0" w:line="240" w:lineRule="auto"/>
        <w:jc w:val="both"/>
        <w:rPr>
          <w:rFonts w:ascii="Times New Roman" w:hAnsi="Times New Roman" w:cs="Times New Roman"/>
          <w:sz w:val="24"/>
          <w:szCs w:val="24"/>
        </w:rPr>
      </w:pPr>
      <w:r w:rsidRPr="0026004B">
        <w:rPr>
          <w:rFonts w:ascii="Times New Roman" w:hAnsi="Times New Roman" w:cs="Times New Roman"/>
          <w:sz w:val="24"/>
          <w:szCs w:val="24"/>
        </w:rPr>
        <w:tab/>
      </w:r>
      <w:r w:rsidRPr="0026004B">
        <w:rPr>
          <w:rFonts w:ascii="Times New Roman" w:hAnsi="Times New Roman" w:cs="Times New Roman"/>
          <w:b/>
          <w:sz w:val="24"/>
          <w:szCs w:val="24"/>
        </w:rPr>
        <w:t>Чл. 5.</w:t>
      </w:r>
      <w:r w:rsidRPr="0026004B">
        <w:rPr>
          <w:rFonts w:ascii="Times New Roman" w:hAnsi="Times New Roman" w:cs="Times New Roman"/>
          <w:sz w:val="24"/>
          <w:szCs w:val="24"/>
        </w:rPr>
        <w:t xml:space="preserve"> (1) ВЪЗЛОЖИТЕЛЯТ заплаща на ИЗПЪЛНИТЕЛЯ цена за един месец в размер на ………………. лв. без ДДС. За целия срок на договора цената е ………………. лв. без ДДС. </w:t>
      </w:r>
    </w:p>
    <w:p w:rsidR="00E71EB9" w:rsidRPr="0026004B" w:rsidRDefault="00E96CF6" w:rsidP="00896ACF">
      <w:pPr>
        <w:spacing w:after="0" w:line="240" w:lineRule="auto"/>
        <w:ind w:firstLine="708"/>
        <w:jc w:val="both"/>
        <w:rPr>
          <w:rFonts w:ascii="Times New Roman" w:hAnsi="Times New Roman" w:cs="Times New Roman"/>
          <w:sz w:val="24"/>
          <w:szCs w:val="24"/>
        </w:rPr>
      </w:pPr>
      <w:r w:rsidRPr="0026004B">
        <w:rPr>
          <w:rFonts w:ascii="Times New Roman" w:hAnsi="Times New Roman" w:cs="Times New Roman"/>
          <w:sz w:val="24"/>
          <w:szCs w:val="24"/>
        </w:rPr>
        <w:lastRenderedPageBreak/>
        <w:t>(2) Плащането се извършва в лева по банковата сметка на Изпълнителя – банка ……………………………….</w:t>
      </w:r>
      <w:r w:rsidR="00E71EB9" w:rsidRPr="0026004B">
        <w:rPr>
          <w:rFonts w:ascii="Times New Roman" w:hAnsi="Times New Roman" w:cs="Times New Roman"/>
          <w:sz w:val="24"/>
          <w:szCs w:val="24"/>
        </w:rPr>
        <w:t xml:space="preserve">., </w:t>
      </w:r>
      <w:proofErr w:type="spellStart"/>
      <w:r w:rsidR="00E71EB9" w:rsidRPr="0026004B">
        <w:rPr>
          <w:rFonts w:ascii="Times New Roman" w:hAnsi="Times New Roman" w:cs="Times New Roman"/>
          <w:sz w:val="24"/>
          <w:szCs w:val="24"/>
        </w:rPr>
        <w:t>IBAN</w:t>
      </w:r>
      <w:proofErr w:type="spellEnd"/>
      <w:r w:rsidR="00E71EB9" w:rsidRPr="0026004B">
        <w:rPr>
          <w:rFonts w:ascii="Times New Roman" w:hAnsi="Times New Roman" w:cs="Times New Roman"/>
          <w:sz w:val="24"/>
          <w:szCs w:val="24"/>
        </w:rPr>
        <w:t xml:space="preserve"> …………………….., </w:t>
      </w:r>
      <w:proofErr w:type="spellStart"/>
      <w:r w:rsidR="00E71EB9" w:rsidRPr="0026004B">
        <w:rPr>
          <w:rFonts w:ascii="Times New Roman" w:hAnsi="Times New Roman" w:cs="Times New Roman"/>
          <w:sz w:val="24"/>
          <w:szCs w:val="24"/>
        </w:rPr>
        <w:t>BIC</w:t>
      </w:r>
      <w:proofErr w:type="spellEnd"/>
      <w:r w:rsidR="00E71EB9" w:rsidRPr="0026004B">
        <w:rPr>
          <w:rFonts w:ascii="Times New Roman" w:hAnsi="Times New Roman" w:cs="Times New Roman"/>
          <w:sz w:val="24"/>
          <w:szCs w:val="24"/>
        </w:rPr>
        <w:t xml:space="preserve"> ……………..</w:t>
      </w:r>
    </w:p>
    <w:p w:rsidR="00E71EB9" w:rsidRPr="0026004B" w:rsidRDefault="00E71EB9" w:rsidP="00896ACF">
      <w:pPr>
        <w:spacing w:after="0" w:line="240" w:lineRule="auto"/>
        <w:ind w:firstLine="708"/>
        <w:jc w:val="both"/>
        <w:rPr>
          <w:rFonts w:ascii="Times New Roman" w:hAnsi="Times New Roman" w:cs="Times New Roman"/>
          <w:sz w:val="24"/>
          <w:szCs w:val="24"/>
        </w:rPr>
      </w:pPr>
      <w:r w:rsidRPr="0026004B">
        <w:rPr>
          <w:rFonts w:ascii="Times New Roman" w:hAnsi="Times New Roman" w:cs="Times New Roman"/>
          <w:sz w:val="24"/>
          <w:szCs w:val="24"/>
          <w:lang w:val="en-US"/>
        </w:rPr>
        <w:t xml:space="preserve">(3) </w:t>
      </w:r>
      <w:r w:rsidRPr="0026004B">
        <w:rPr>
          <w:rFonts w:ascii="Times New Roman" w:hAnsi="Times New Roman" w:cs="Times New Roman"/>
          <w:sz w:val="24"/>
          <w:szCs w:val="24"/>
        </w:rPr>
        <w:t>Плащането се извършва</w:t>
      </w:r>
      <w:r w:rsidR="00E96CF6" w:rsidRPr="0026004B">
        <w:rPr>
          <w:rFonts w:ascii="Times New Roman" w:hAnsi="Times New Roman" w:cs="Times New Roman"/>
          <w:sz w:val="24"/>
          <w:szCs w:val="24"/>
        </w:rPr>
        <w:t xml:space="preserve"> </w:t>
      </w:r>
      <w:r w:rsidRPr="0026004B">
        <w:rPr>
          <w:rFonts w:ascii="Times New Roman" w:hAnsi="Times New Roman" w:cs="Times New Roman"/>
          <w:sz w:val="24"/>
          <w:szCs w:val="24"/>
        </w:rPr>
        <w:t xml:space="preserve">в срок </w:t>
      </w:r>
      <w:r w:rsidR="00E96CF6" w:rsidRPr="0026004B">
        <w:rPr>
          <w:rFonts w:ascii="Times New Roman" w:hAnsi="Times New Roman" w:cs="Times New Roman"/>
          <w:sz w:val="24"/>
          <w:szCs w:val="24"/>
        </w:rPr>
        <w:t xml:space="preserve">до </w:t>
      </w:r>
      <w:r w:rsidR="00B43071" w:rsidRPr="0026004B">
        <w:rPr>
          <w:rFonts w:ascii="Times New Roman" w:hAnsi="Times New Roman" w:cs="Times New Roman"/>
          <w:sz w:val="24"/>
          <w:szCs w:val="24"/>
        </w:rPr>
        <w:t>10</w:t>
      </w:r>
      <w:r w:rsidRPr="0026004B">
        <w:rPr>
          <w:rFonts w:ascii="Times New Roman" w:hAnsi="Times New Roman" w:cs="Times New Roman"/>
          <w:sz w:val="24"/>
          <w:szCs w:val="24"/>
        </w:rPr>
        <w:t xml:space="preserve"> </w:t>
      </w:r>
      <w:r w:rsidRPr="0026004B">
        <w:rPr>
          <w:rFonts w:ascii="Times New Roman" w:hAnsi="Times New Roman" w:cs="Times New Roman"/>
          <w:sz w:val="24"/>
          <w:szCs w:val="24"/>
          <w:lang w:val="en-US"/>
        </w:rPr>
        <w:t>(</w:t>
      </w:r>
      <w:r w:rsidRPr="0026004B">
        <w:rPr>
          <w:rFonts w:ascii="Times New Roman" w:hAnsi="Times New Roman" w:cs="Times New Roman"/>
          <w:sz w:val="24"/>
          <w:szCs w:val="24"/>
        </w:rPr>
        <w:t>десет</w:t>
      </w:r>
      <w:r w:rsidRPr="0026004B">
        <w:rPr>
          <w:rFonts w:ascii="Times New Roman" w:hAnsi="Times New Roman" w:cs="Times New Roman"/>
          <w:sz w:val="24"/>
          <w:szCs w:val="24"/>
          <w:lang w:val="en-US"/>
        </w:rPr>
        <w:t>)</w:t>
      </w:r>
      <w:r w:rsidRPr="0026004B">
        <w:rPr>
          <w:rFonts w:ascii="Times New Roman" w:hAnsi="Times New Roman" w:cs="Times New Roman"/>
          <w:sz w:val="24"/>
          <w:szCs w:val="24"/>
        </w:rPr>
        <w:t xml:space="preserve"> работни дни след представяне на:</w:t>
      </w:r>
    </w:p>
    <w:p w:rsidR="00E71EB9" w:rsidRPr="0026004B" w:rsidRDefault="00896ACF" w:rsidP="00896ACF">
      <w:pPr>
        <w:spacing w:after="0" w:line="240" w:lineRule="auto"/>
        <w:ind w:firstLine="708"/>
        <w:jc w:val="both"/>
        <w:rPr>
          <w:rFonts w:ascii="Times New Roman" w:eastAsia="Calibri" w:hAnsi="Times New Roman" w:cs="Times New Roman"/>
          <w:sz w:val="24"/>
        </w:rPr>
      </w:pPr>
      <w:r w:rsidRPr="0026004B">
        <w:rPr>
          <w:rFonts w:ascii="Times New Roman" w:eastAsia="Calibri" w:hAnsi="Times New Roman" w:cs="Times New Roman"/>
          <w:sz w:val="24"/>
        </w:rPr>
        <w:t>1.</w:t>
      </w:r>
      <w:r w:rsidR="00E71EB9" w:rsidRPr="0026004B">
        <w:rPr>
          <w:rFonts w:ascii="Times New Roman" w:eastAsia="Calibri" w:hAnsi="Times New Roman" w:cs="Times New Roman"/>
          <w:sz w:val="24"/>
        </w:rPr>
        <w:t xml:space="preserve"> фактура от изпълнителя по договора, която се представя до 5-то число на месеца, следващ месеца на извършване на услугата;</w:t>
      </w:r>
    </w:p>
    <w:p w:rsidR="00E71EB9" w:rsidRPr="0026004B" w:rsidRDefault="00896ACF" w:rsidP="00896ACF">
      <w:pPr>
        <w:spacing w:after="0" w:line="240" w:lineRule="auto"/>
        <w:ind w:firstLine="708"/>
        <w:jc w:val="both"/>
        <w:rPr>
          <w:rFonts w:ascii="Times New Roman" w:hAnsi="Times New Roman" w:cs="Times New Roman"/>
          <w:sz w:val="24"/>
          <w:szCs w:val="24"/>
        </w:rPr>
      </w:pPr>
      <w:r w:rsidRPr="0026004B">
        <w:rPr>
          <w:rFonts w:ascii="Times New Roman" w:eastAsia="Calibri" w:hAnsi="Times New Roman" w:cs="Times New Roman"/>
          <w:sz w:val="24"/>
        </w:rPr>
        <w:t>2.</w:t>
      </w:r>
      <w:r w:rsidR="00E71EB9" w:rsidRPr="0026004B">
        <w:rPr>
          <w:rFonts w:ascii="Times New Roman" w:eastAsia="Calibri" w:hAnsi="Times New Roman" w:cs="Times New Roman"/>
          <w:sz w:val="24"/>
        </w:rPr>
        <w:t xml:space="preserve"> констативен протокол за извършени дейности в</w:t>
      </w:r>
      <w:r w:rsidR="00E71EB9" w:rsidRPr="0026004B">
        <w:rPr>
          <w:rFonts w:ascii="Times New Roman" w:hAnsi="Times New Roman"/>
          <w:sz w:val="24"/>
        </w:rPr>
        <w:t>ъв връзка с изискванията по Закона за частната охранителна дейност.</w:t>
      </w:r>
    </w:p>
    <w:p w:rsidR="00E96CF6" w:rsidRPr="0026004B" w:rsidRDefault="00E96CF6" w:rsidP="00B81C01">
      <w:pPr>
        <w:spacing w:after="0" w:line="240" w:lineRule="auto"/>
        <w:jc w:val="both"/>
        <w:rPr>
          <w:rFonts w:ascii="Times New Roman" w:hAnsi="Times New Roman" w:cs="Times New Roman"/>
          <w:sz w:val="24"/>
          <w:szCs w:val="24"/>
        </w:rPr>
      </w:pPr>
    </w:p>
    <w:p w:rsidR="00E96CF6" w:rsidRPr="0026004B" w:rsidRDefault="00E96CF6" w:rsidP="00B81C01">
      <w:pPr>
        <w:spacing w:after="0" w:line="240" w:lineRule="auto"/>
        <w:jc w:val="center"/>
        <w:rPr>
          <w:rFonts w:ascii="Times New Roman" w:hAnsi="Times New Roman" w:cs="Times New Roman"/>
          <w:b/>
          <w:sz w:val="24"/>
          <w:szCs w:val="24"/>
        </w:rPr>
      </w:pPr>
      <w:r w:rsidRPr="0026004B">
        <w:rPr>
          <w:rFonts w:ascii="Times New Roman" w:hAnsi="Times New Roman" w:cs="Times New Roman"/>
          <w:b/>
          <w:sz w:val="24"/>
          <w:szCs w:val="24"/>
        </w:rPr>
        <w:t>МЯСТО НА ИЗПЪЛНЕНИЕ</w:t>
      </w:r>
    </w:p>
    <w:p w:rsidR="00E96CF6" w:rsidRPr="0026004B" w:rsidRDefault="00E96CF6" w:rsidP="00B81C01">
      <w:pPr>
        <w:spacing w:after="0" w:line="240" w:lineRule="auto"/>
        <w:ind w:firstLine="708"/>
        <w:jc w:val="both"/>
        <w:rPr>
          <w:rFonts w:ascii="Times New Roman" w:hAnsi="Times New Roman" w:cs="Times New Roman"/>
          <w:sz w:val="24"/>
          <w:szCs w:val="24"/>
        </w:rPr>
      </w:pPr>
    </w:p>
    <w:p w:rsidR="00E96CF6" w:rsidRPr="0026004B" w:rsidRDefault="00E96CF6" w:rsidP="00B81C01">
      <w:pPr>
        <w:spacing w:after="0" w:line="240" w:lineRule="auto"/>
        <w:ind w:firstLine="708"/>
        <w:jc w:val="both"/>
        <w:rPr>
          <w:rStyle w:val="FontStyle33"/>
          <w:rFonts w:ascii="Times New Roman" w:hAnsi="Times New Roman" w:cs="Times New Roman"/>
          <w:sz w:val="24"/>
          <w:szCs w:val="24"/>
        </w:rPr>
      </w:pPr>
      <w:r w:rsidRPr="0026004B">
        <w:rPr>
          <w:rFonts w:ascii="Times New Roman" w:hAnsi="Times New Roman" w:cs="Times New Roman"/>
          <w:b/>
          <w:sz w:val="24"/>
          <w:szCs w:val="24"/>
        </w:rPr>
        <w:t>Чл. 6.</w:t>
      </w:r>
      <w:r w:rsidRPr="0026004B">
        <w:rPr>
          <w:rFonts w:ascii="Times New Roman" w:hAnsi="Times New Roman" w:cs="Times New Roman"/>
          <w:sz w:val="24"/>
          <w:szCs w:val="24"/>
        </w:rPr>
        <w:t xml:space="preserve"> Място на изпълнение на услугата по чл. 1 е административната сграда на възложителя, н</w:t>
      </w:r>
      <w:r w:rsidR="00963586" w:rsidRPr="0026004B">
        <w:rPr>
          <w:rFonts w:ascii="Times New Roman" w:hAnsi="Times New Roman" w:cs="Times New Roman"/>
          <w:sz w:val="24"/>
          <w:szCs w:val="24"/>
        </w:rPr>
        <w:t>аходяща се на адрес: гр. София</w:t>
      </w:r>
      <w:r w:rsidRPr="0026004B">
        <w:rPr>
          <w:rFonts w:ascii="Times New Roman" w:hAnsi="Times New Roman" w:cs="Times New Roman"/>
          <w:sz w:val="24"/>
          <w:szCs w:val="24"/>
        </w:rPr>
        <w:t>, ул. „Будапеща” № 16.</w:t>
      </w:r>
    </w:p>
    <w:p w:rsidR="00E96CF6" w:rsidRPr="0026004B" w:rsidRDefault="00E96CF6" w:rsidP="00B81C01">
      <w:pPr>
        <w:spacing w:after="0" w:line="240" w:lineRule="auto"/>
        <w:ind w:firstLine="708"/>
        <w:jc w:val="both"/>
        <w:rPr>
          <w:rStyle w:val="FontStyle33"/>
          <w:rFonts w:ascii="Times New Roman" w:hAnsi="Times New Roman" w:cs="Times New Roman"/>
          <w:sz w:val="24"/>
          <w:szCs w:val="24"/>
        </w:rPr>
      </w:pPr>
    </w:p>
    <w:p w:rsidR="00E96CF6" w:rsidRPr="0026004B" w:rsidRDefault="00E96CF6" w:rsidP="00B81C01">
      <w:pPr>
        <w:spacing w:after="0" w:line="240" w:lineRule="auto"/>
        <w:jc w:val="center"/>
        <w:rPr>
          <w:rFonts w:ascii="Times New Roman" w:hAnsi="Times New Roman" w:cs="Times New Roman"/>
          <w:b/>
          <w:sz w:val="24"/>
          <w:szCs w:val="24"/>
        </w:rPr>
      </w:pPr>
      <w:r w:rsidRPr="0026004B">
        <w:rPr>
          <w:rFonts w:ascii="Times New Roman" w:hAnsi="Times New Roman" w:cs="Times New Roman"/>
          <w:b/>
          <w:sz w:val="24"/>
          <w:szCs w:val="24"/>
        </w:rPr>
        <w:t>ПРАВА И ЗАДЪЛЖЕНИЯ НА СТРАНИТЕ</w:t>
      </w:r>
    </w:p>
    <w:p w:rsidR="00E96CF6" w:rsidRPr="0026004B" w:rsidRDefault="00E96CF6" w:rsidP="00B81C01">
      <w:pPr>
        <w:spacing w:after="0" w:line="240" w:lineRule="auto"/>
        <w:jc w:val="center"/>
        <w:rPr>
          <w:rFonts w:ascii="Times New Roman" w:hAnsi="Times New Roman" w:cs="Times New Roman"/>
          <w:b/>
          <w:sz w:val="24"/>
          <w:szCs w:val="24"/>
        </w:rPr>
      </w:pPr>
    </w:p>
    <w:p w:rsidR="00E96CF6" w:rsidRPr="0026004B" w:rsidRDefault="00E96CF6" w:rsidP="00B81C01">
      <w:pPr>
        <w:spacing w:after="0" w:line="240" w:lineRule="auto"/>
        <w:jc w:val="both"/>
        <w:rPr>
          <w:rFonts w:ascii="Times New Roman" w:hAnsi="Times New Roman" w:cs="Times New Roman"/>
          <w:sz w:val="24"/>
          <w:szCs w:val="24"/>
        </w:rPr>
      </w:pPr>
      <w:r w:rsidRPr="0026004B">
        <w:rPr>
          <w:rFonts w:ascii="Times New Roman" w:hAnsi="Times New Roman" w:cs="Times New Roman"/>
          <w:sz w:val="24"/>
          <w:szCs w:val="24"/>
        </w:rPr>
        <w:tab/>
      </w:r>
      <w:r w:rsidRPr="0026004B">
        <w:rPr>
          <w:rFonts w:ascii="Times New Roman" w:hAnsi="Times New Roman" w:cs="Times New Roman"/>
          <w:b/>
          <w:sz w:val="24"/>
          <w:szCs w:val="24"/>
        </w:rPr>
        <w:t>Чл. 7.</w:t>
      </w:r>
      <w:r w:rsidRPr="0026004B">
        <w:rPr>
          <w:rFonts w:ascii="Times New Roman" w:hAnsi="Times New Roman" w:cs="Times New Roman"/>
          <w:sz w:val="24"/>
          <w:szCs w:val="24"/>
        </w:rPr>
        <w:t xml:space="preserve"> (1) ИЗПЪЛНИТЕЛЯТ се задължава да извършва дейностите, които са предмет на настоящия договор, със свой персонал и технически средства, като качеството на услугата следва да отговаря на професионалните изисквания за този вид дейност и в съответствие с българското законодателство.</w:t>
      </w:r>
    </w:p>
    <w:p w:rsidR="00E96CF6" w:rsidRPr="0026004B" w:rsidRDefault="00E96CF6" w:rsidP="00B81C01">
      <w:pPr>
        <w:spacing w:after="0" w:line="240" w:lineRule="auto"/>
        <w:jc w:val="both"/>
        <w:rPr>
          <w:rFonts w:ascii="Times New Roman" w:hAnsi="Times New Roman" w:cs="Times New Roman"/>
          <w:sz w:val="24"/>
          <w:szCs w:val="24"/>
        </w:rPr>
      </w:pPr>
      <w:r w:rsidRPr="0026004B">
        <w:rPr>
          <w:rFonts w:ascii="Times New Roman" w:hAnsi="Times New Roman" w:cs="Times New Roman"/>
          <w:sz w:val="24"/>
          <w:szCs w:val="24"/>
        </w:rPr>
        <w:tab/>
        <w:t>(2) ИЗПЪЛНИТЕЛЯТ е длъжен да изготви план за охрана на обекта по чл. 1.</w:t>
      </w:r>
    </w:p>
    <w:p w:rsidR="00E96CF6" w:rsidRPr="0026004B" w:rsidRDefault="00E96CF6" w:rsidP="00B81C01">
      <w:pPr>
        <w:spacing w:after="0" w:line="240" w:lineRule="auto"/>
        <w:jc w:val="both"/>
        <w:rPr>
          <w:rFonts w:ascii="Times New Roman" w:hAnsi="Times New Roman" w:cs="Times New Roman"/>
          <w:sz w:val="24"/>
          <w:szCs w:val="24"/>
        </w:rPr>
      </w:pPr>
      <w:r w:rsidRPr="0026004B">
        <w:rPr>
          <w:rFonts w:ascii="Times New Roman" w:hAnsi="Times New Roman" w:cs="Times New Roman"/>
          <w:sz w:val="24"/>
          <w:szCs w:val="24"/>
        </w:rPr>
        <w:tab/>
      </w:r>
      <w:r w:rsidRPr="0026004B">
        <w:rPr>
          <w:rFonts w:ascii="Times New Roman" w:hAnsi="Times New Roman" w:cs="Times New Roman"/>
          <w:b/>
          <w:sz w:val="24"/>
          <w:szCs w:val="24"/>
        </w:rPr>
        <w:t>Чл. 8.</w:t>
      </w:r>
      <w:r w:rsidRPr="0026004B">
        <w:rPr>
          <w:rFonts w:ascii="Times New Roman" w:hAnsi="Times New Roman" w:cs="Times New Roman"/>
          <w:sz w:val="24"/>
          <w:szCs w:val="24"/>
        </w:rPr>
        <w:t xml:space="preserve"> (1) ИЗПЪЛНИТЕЛЯТ се задължава да спазва вътрешните правила на ВЪЗЛОЖИТЕЛЯ във връзка с пропускателния режим в сградата, да пази достойнството, законните права и интересите на възложителя при и във връзка с изпълнението на договора, както и да не разпространява служебна и вътрешна информация, станала му известна при или по повод извършване на дейността му.</w:t>
      </w:r>
    </w:p>
    <w:p w:rsidR="00E96CF6" w:rsidRPr="0026004B" w:rsidRDefault="00E96CF6" w:rsidP="00B81C01">
      <w:pPr>
        <w:spacing w:after="0" w:line="240" w:lineRule="auto"/>
        <w:jc w:val="both"/>
        <w:rPr>
          <w:rFonts w:ascii="Times New Roman" w:hAnsi="Times New Roman" w:cs="Times New Roman"/>
          <w:sz w:val="24"/>
          <w:szCs w:val="24"/>
        </w:rPr>
      </w:pPr>
      <w:r w:rsidRPr="0026004B">
        <w:rPr>
          <w:rFonts w:ascii="Times New Roman" w:hAnsi="Times New Roman" w:cs="Times New Roman"/>
          <w:sz w:val="24"/>
          <w:szCs w:val="24"/>
        </w:rPr>
        <w:tab/>
        <w:t xml:space="preserve">(2) Служителите на ИЗПЪЛНИТЕЛЯ упражняват дейността си по договора по начин, който да не уронва честта и достойнството на служителите на Възложителя и външните посетители на сградата. </w:t>
      </w:r>
    </w:p>
    <w:p w:rsidR="00E96CF6" w:rsidRPr="0026004B" w:rsidRDefault="00E96CF6" w:rsidP="00B81C01">
      <w:pPr>
        <w:spacing w:after="0" w:line="240" w:lineRule="auto"/>
        <w:jc w:val="both"/>
        <w:rPr>
          <w:rFonts w:ascii="Times New Roman" w:hAnsi="Times New Roman" w:cs="Times New Roman"/>
          <w:sz w:val="24"/>
          <w:szCs w:val="24"/>
        </w:rPr>
      </w:pPr>
      <w:r w:rsidRPr="0026004B">
        <w:rPr>
          <w:rFonts w:ascii="Times New Roman" w:hAnsi="Times New Roman" w:cs="Times New Roman"/>
          <w:sz w:val="24"/>
          <w:szCs w:val="24"/>
        </w:rPr>
        <w:tab/>
        <w:t xml:space="preserve">(3) Служителите на </w:t>
      </w:r>
      <w:r w:rsidR="00896ACF" w:rsidRPr="0026004B">
        <w:rPr>
          <w:rFonts w:ascii="Times New Roman" w:hAnsi="Times New Roman" w:cs="Times New Roman"/>
          <w:sz w:val="24"/>
          <w:szCs w:val="24"/>
        </w:rPr>
        <w:t>ИЗПЪЛНИТЕЛЯ</w:t>
      </w:r>
      <w:r w:rsidRPr="0026004B">
        <w:rPr>
          <w:rFonts w:ascii="Times New Roman" w:hAnsi="Times New Roman" w:cs="Times New Roman"/>
          <w:sz w:val="24"/>
          <w:szCs w:val="24"/>
        </w:rPr>
        <w:t xml:space="preserve"> се задължават да не извършват търговска дейност в сградата и прилежащите й части.</w:t>
      </w:r>
    </w:p>
    <w:p w:rsidR="00E96CF6" w:rsidRPr="0026004B" w:rsidRDefault="00E96CF6" w:rsidP="00B81C01">
      <w:pPr>
        <w:spacing w:after="0" w:line="240" w:lineRule="auto"/>
        <w:jc w:val="both"/>
        <w:rPr>
          <w:rFonts w:ascii="Times New Roman" w:hAnsi="Times New Roman" w:cs="Times New Roman"/>
          <w:sz w:val="24"/>
          <w:szCs w:val="24"/>
        </w:rPr>
      </w:pPr>
      <w:r w:rsidRPr="0026004B">
        <w:rPr>
          <w:rFonts w:ascii="Times New Roman" w:hAnsi="Times New Roman" w:cs="Times New Roman"/>
          <w:sz w:val="24"/>
          <w:szCs w:val="24"/>
        </w:rPr>
        <w:tab/>
      </w:r>
      <w:r w:rsidRPr="0026004B">
        <w:rPr>
          <w:rFonts w:ascii="Times New Roman" w:hAnsi="Times New Roman" w:cs="Times New Roman"/>
          <w:b/>
          <w:sz w:val="24"/>
          <w:szCs w:val="24"/>
        </w:rPr>
        <w:t>Чл. 9.</w:t>
      </w:r>
      <w:r w:rsidRPr="0026004B">
        <w:rPr>
          <w:rFonts w:ascii="Times New Roman" w:hAnsi="Times New Roman" w:cs="Times New Roman"/>
          <w:sz w:val="24"/>
          <w:szCs w:val="24"/>
        </w:rPr>
        <w:t xml:space="preserve"> ИЗПЪЛНИТЕЛЯТ се задължава да поддържа денонощен екип за реагиране на критични ситуации на адрес: гр. София, ……………………………., тел. …………….., факс ………………..</w:t>
      </w:r>
    </w:p>
    <w:p w:rsidR="00E96CF6" w:rsidRPr="0026004B" w:rsidRDefault="00E96CF6" w:rsidP="00B81C01">
      <w:pPr>
        <w:spacing w:after="0" w:line="240" w:lineRule="auto"/>
        <w:jc w:val="both"/>
        <w:rPr>
          <w:rFonts w:ascii="Times New Roman" w:hAnsi="Times New Roman" w:cs="Times New Roman"/>
          <w:sz w:val="24"/>
          <w:szCs w:val="24"/>
        </w:rPr>
      </w:pPr>
      <w:r w:rsidRPr="0026004B">
        <w:rPr>
          <w:rFonts w:ascii="Times New Roman" w:hAnsi="Times New Roman" w:cs="Times New Roman"/>
          <w:sz w:val="24"/>
          <w:szCs w:val="24"/>
        </w:rPr>
        <w:tab/>
      </w:r>
      <w:r w:rsidRPr="0026004B">
        <w:rPr>
          <w:rFonts w:ascii="Times New Roman" w:hAnsi="Times New Roman" w:cs="Times New Roman"/>
          <w:b/>
          <w:sz w:val="24"/>
          <w:szCs w:val="24"/>
        </w:rPr>
        <w:t>Чл. 10.</w:t>
      </w:r>
      <w:r w:rsidRPr="0026004B">
        <w:rPr>
          <w:rFonts w:ascii="Times New Roman" w:hAnsi="Times New Roman" w:cs="Times New Roman"/>
          <w:sz w:val="24"/>
          <w:szCs w:val="24"/>
        </w:rPr>
        <w:t xml:space="preserve"> ИЗПЪЛНИТЕЛЯТ се задължава да спазва приетите от ВЪЗЛОЖИТЕЛЯ вътрешни актове, уреждащи пропускателния режим и противопожарната безопасност в сградата на ВЪЗЛОЖИТЕЛЯ.</w:t>
      </w:r>
    </w:p>
    <w:p w:rsidR="00E96CF6" w:rsidRPr="0026004B" w:rsidRDefault="00E96CF6" w:rsidP="00B81C01">
      <w:pPr>
        <w:spacing w:after="0" w:line="240" w:lineRule="auto"/>
        <w:ind w:firstLine="708"/>
        <w:jc w:val="both"/>
        <w:rPr>
          <w:rFonts w:ascii="Times New Roman" w:hAnsi="Times New Roman" w:cs="Times New Roman"/>
          <w:sz w:val="24"/>
          <w:szCs w:val="24"/>
        </w:rPr>
      </w:pPr>
      <w:r w:rsidRPr="0026004B">
        <w:rPr>
          <w:rFonts w:ascii="Times New Roman" w:hAnsi="Times New Roman" w:cs="Times New Roman"/>
          <w:b/>
          <w:sz w:val="24"/>
          <w:szCs w:val="24"/>
        </w:rPr>
        <w:t>Чл. 11.</w:t>
      </w:r>
      <w:r w:rsidRPr="0026004B">
        <w:rPr>
          <w:rFonts w:ascii="Times New Roman" w:hAnsi="Times New Roman" w:cs="Times New Roman"/>
          <w:sz w:val="24"/>
          <w:szCs w:val="24"/>
        </w:rPr>
        <w:t xml:space="preserve"> ИЗПЪЛНИТЕЛЯТ се задължава да ползва осигурената от ВЪЗЛОЖИТЕЛЯ специализирана техника за наблюдение на </w:t>
      </w:r>
      <w:r w:rsidR="00B067AD" w:rsidRPr="0026004B">
        <w:rPr>
          <w:rFonts w:ascii="Times New Roman" w:hAnsi="Times New Roman" w:cs="Times New Roman"/>
          <w:sz w:val="24"/>
          <w:szCs w:val="24"/>
        </w:rPr>
        <w:t>входовете</w:t>
      </w:r>
      <w:r w:rsidRPr="0026004B">
        <w:rPr>
          <w:rFonts w:ascii="Times New Roman" w:hAnsi="Times New Roman" w:cs="Times New Roman"/>
          <w:sz w:val="24"/>
          <w:szCs w:val="24"/>
        </w:rPr>
        <w:t xml:space="preserve"> </w:t>
      </w:r>
      <w:r w:rsidR="00B067AD" w:rsidRPr="0026004B">
        <w:rPr>
          <w:rFonts w:ascii="Times New Roman" w:hAnsi="Times New Roman" w:cs="Times New Roman"/>
          <w:sz w:val="24"/>
          <w:szCs w:val="24"/>
        </w:rPr>
        <w:t>и в</w:t>
      </w:r>
      <w:r w:rsidRPr="0026004B">
        <w:rPr>
          <w:rFonts w:ascii="Times New Roman" w:hAnsi="Times New Roman" w:cs="Times New Roman"/>
          <w:sz w:val="24"/>
          <w:szCs w:val="24"/>
        </w:rPr>
        <w:t xml:space="preserve"> сградата</w:t>
      </w:r>
      <w:r w:rsidR="00B067AD" w:rsidRPr="0026004B">
        <w:rPr>
          <w:rFonts w:ascii="Times New Roman" w:hAnsi="Times New Roman" w:cs="Times New Roman"/>
          <w:sz w:val="24"/>
          <w:szCs w:val="24"/>
        </w:rPr>
        <w:t xml:space="preserve"> на КФН</w:t>
      </w:r>
      <w:r w:rsidRPr="0026004B">
        <w:rPr>
          <w:rFonts w:ascii="Times New Roman" w:hAnsi="Times New Roman" w:cs="Times New Roman"/>
          <w:sz w:val="24"/>
          <w:szCs w:val="24"/>
        </w:rPr>
        <w:t xml:space="preserve"> през целия срок на договора.</w:t>
      </w:r>
    </w:p>
    <w:p w:rsidR="00E96CF6" w:rsidRPr="0026004B" w:rsidRDefault="00E96CF6" w:rsidP="00B81C01">
      <w:pPr>
        <w:spacing w:after="0" w:line="240" w:lineRule="auto"/>
        <w:ind w:firstLine="708"/>
        <w:jc w:val="both"/>
        <w:rPr>
          <w:rFonts w:ascii="Times New Roman" w:hAnsi="Times New Roman" w:cs="Times New Roman"/>
          <w:sz w:val="24"/>
          <w:szCs w:val="24"/>
        </w:rPr>
      </w:pPr>
      <w:r w:rsidRPr="0026004B">
        <w:rPr>
          <w:rFonts w:ascii="Times New Roman" w:hAnsi="Times New Roman" w:cs="Times New Roman"/>
          <w:b/>
          <w:sz w:val="24"/>
          <w:szCs w:val="24"/>
        </w:rPr>
        <w:t>Чл. 12.</w:t>
      </w:r>
      <w:r w:rsidRPr="0026004B">
        <w:rPr>
          <w:rFonts w:ascii="Times New Roman" w:hAnsi="Times New Roman" w:cs="Times New Roman"/>
          <w:sz w:val="24"/>
          <w:szCs w:val="24"/>
        </w:rPr>
        <w:t xml:space="preserve"> ИЗПЪЛНИТЕЛЯТ се задължава да назначи и поеме за своя сметка издръжката на охранителите, необходими за извършване на съответни дейности по охрана, в </w:t>
      </w:r>
      <w:proofErr w:type="spellStart"/>
      <w:r w:rsidRPr="0026004B">
        <w:rPr>
          <w:rFonts w:ascii="Times New Roman" w:hAnsi="Times New Roman" w:cs="Times New Roman"/>
          <w:sz w:val="24"/>
          <w:szCs w:val="24"/>
        </w:rPr>
        <w:t>т.ч</w:t>
      </w:r>
      <w:proofErr w:type="spellEnd"/>
      <w:r w:rsidRPr="0026004B">
        <w:rPr>
          <w:rFonts w:ascii="Times New Roman" w:hAnsi="Times New Roman" w:cs="Times New Roman"/>
          <w:sz w:val="24"/>
          <w:szCs w:val="24"/>
        </w:rPr>
        <w:t>. осигурителни вноски, обезщетения при напускане, уволнение и пенсиониране, както и всякакви други плащания и разходи, свързани с наемане на охранителите.</w:t>
      </w:r>
    </w:p>
    <w:p w:rsidR="00E96CF6" w:rsidRPr="0026004B" w:rsidRDefault="00E96CF6" w:rsidP="00B81C01">
      <w:pPr>
        <w:spacing w:after="0" w:line="240" w:lineRule="auto"/>
        <w:ind w:firstLine="708"/>
        <w:jc w:val="both"/>
        <w:rPr>
          <w:rFonts w:ascii="Times New Roman" w:hAnsi="Times New Roman" w:cs="Times New Roman"/>
          <w:sz w:val="24"/>
          <w:szCs w:val="24"/>
        </w:rPr>
      </w:pPr>
      <w:r w:rsidRPr="0026004B">
        <w:rPr>
          <w:rFonts w:ascii="Times New Roman" w:hAnsi="Times New Roman" w:cs="Times New Roman"/>
          <w:b/>
          <w:sz w:val="24"/>
          <w:szCs w:val="24"/>
        </w:rPr>
        <w:t>Чл. 13.</w:t>
      </w:r>
      <w:r w:rsidRPr="0026004B">
        <w:rPr>
          <w:rFonts w:ascii="Times New Roman" w:hAnsi="Times New Roman" w:cs="Times New Roman"/>
          <w:sz w:val="24"/>
          <w:szCs w:val="24"/>
        </w:rPr>
        <w:t xml:space="preserve"> При упражняване на дейността си по договора служителите на ИЗПЪЛНИТЕЛЯ носят отличителен знак и униформено облекло.</w:t>
      </w:r>
    </w:p>
    <w:p w:rsidR="00E96CF6" w:rsidRPr="0026004B" w:rsidRDefault="00E96CF6" w:rsidP="00B81C01">
      <w:pPr>
        <w:spacing w:after="0" w:line="240" w:lineRule="auto"/>
        <w:ind w:firstLine="708"/>
        <w:jc w:val="both"/>
        <w:rPr>
          <w:rFonts w:ascii="Times New Roman" w:hAnsi="Times New Roman" w:cs="Times New Roman"/>
          <w:sz w:val="24"/>
          <w:szCs w:val="24"/>
        </w:rPr>
      </w:pPr>
      <w:r w:rsidRPr="0026004B">
        <w:rPr>
          <w:rFonts w:ascii="Times New Roman" w:hAnsi="Times New Roman" w:cs="Times New Roman"/>
          <w:b/>
          <w:sz w:val="24"/>
          <w:szCs w:val="24"/>
        </w:rPr>
        <w:t>Чл. 14.</w:t>
      </w:r>
      <w:r w:rsidRPr="0026004B">
        <w:rPr>
          <w:rFonts w:ascii="Times New Roman" w:hAnsi="Times New Roman" w:cs="Times New Roman"/>
          <w:sz w:val="24"/>
          <w:szCs w:val="24"/>
        </w:rPr>
        <w:t xml:space="preserve"> ИЗПЪЛНИТЕЛЯТ осъществява пропускателния режим в сградата на КФН на хора, внасянето и изнасянето на </w:t>
      </w:r>
      <w:proofErr w:type="spellStart"/>
      <w:r w:rsidRPr="0026004B">
        <w:rPr>
          <w:rFonts w:ascii="Times New Roman" w:hAnsi="Times New Roman" w:cs="Times New Roman"/>
          <w:sz w:val="24"/>
          <w:szCs w:val="24"/>
        </w:rPr>
        <w:t>стоково-материални</w:t>
      </w:r>
      <w:proofErr w:type="spellEnd"/>
      <w:r w:rsidRPr="0026004B">
        <w:rPr>
          <w:rFonts w:ascii="Times New Roman" w:hAnsi="Times New Roman" w:cs="Times New Roman"/>
          <w:sz w:val="24"/>
          <w:szCs w:val="24"/>
        </w:rPr>
        <w:t xml:space="preserve"> ценности, пакети, стоки и други.</w:t>
      </w:r>
    </w:p>
    <w:p w:rsidR="00E96CF6" w:rsidRPr="0026004B" w:rsidRDefault="00E96CF6" w:rsidP="00B81C01">
      <w:pPr>
        <w:spacing w:after="0" w:line="240" w:lineRule="auto"/>
        <w:ind w:firstLine="708"/>
        <w:jc w:val="both"/>
        <w:rPr>
          <w:rFonts w:ascii="Times New Roman" w:hAnsi="Times New Roman" w:cs="Times New Roman"/>
          <w:sz w:val="24"/>
          <w:szCs w:val="24"/>
        </w:rPr>
      </w:pPr>
      <w:r w:rsidRPr="0026004B">
        <w:rPr>
          <w:rFonts w:ascii="Times New Roman" w:hAnsi="Times New Roman" w:cs="Times New Roman"/>
          <w:b/>
          <w:sz w:val="24"/>
          <w:szCs w:val="24"/>
        </w:rPr>
        <w:lastRenderedPageBreak/>
        <w:t>Чл. 15.</w:t>
      </w:r>
      <w:r w:rsidRPr="0026004B">
        <w:rPr>
          <w:rFonts w:ascii="Times New Roman" w:hAnsi="Times New Roman" w:cs="Times New Roman"/>
          <w:sz w:val="24"/>
          <w:szCs w:val="24"/>
        </w:rPr>
        <w:t xml:space="preserve"> (1) ИЗПЪЛНИТЕЛЯТ се задължава да осигури надлежно наблюдение и обезпечаване на сигурността на описания в чл. 1 обект и на цялото имущество в него.</w:t>
      </w:r>
    </w:p>
    <w:p w:rsidR="00E96CF6" w:rsidRPr="0026004B" w:rsidRDefault="00E96CF6" w:rsidP="00B81C01">
      <w:pPr>
        <w:spacing w:after="0" w:line="240" w:lineRule="auto"/>
        <w:ind w:firstLine="708"/>
        <w:jc w:val="both"/>
        <w:rPr>
          <w:rFonts w:ascii="Times New Roman" w:hAnsi="Times New Roman" w:cs="Times New Roman"/>
          <w:sz w:val="24"/>
          <w:szCs w:val="24"/>
        </w:rPr>
      </w:pPr>
      <w:r w:rsidRPr="0026004B">
        <w:rPr>
          <w:rFonts w:ascii="Times New Roman" w:hAnsi="Times New Roman" w:cs="Times New Roman"/>
          <w:sz w:val="24"/>
          <w:szCs w:val="24"/>
        </w:rPr>
        <w:t>(2) ИЗПЪЛНИТЕЛЯТ се задължава да разположи в 8.00 часа на 01.01.2017 г. първия денонощен пост на централния вход на административната сграда на КФН.</w:t>
      </w:r>
    </w:p>
    <w:p w:rsidR="00E96CF6" w:rsidRPr="0026004B" w:rsidRDefault="00E96CF6" w:rsidP="00B81C01">
      <w:pPr>
        <w:spacing w:after="0" w:line="240" w:lineRule="auto"/>
        <w:ind w:firstLine="708"/>
        <w:jc w:val="both"/>
        <w:rPr>
          <w:rFonts w:ascii="Times New Roman" w:hAnsi="Times New Roman" w:cs="Times New Roman"/>
          <w:sz w:val="24"/>
          <w:szCs w:val="24"/>
        </w:rPr>
      </w:pPr>
      <w:r w:rsidRPr="0026004B">
        <w:rPr>
          <w:rFonts w:ascii="Times New Roman" w:hAnsi="Times New Roman" w:cs="Times New Roman"/>
          <w:sz w:val="24"/>
          <w:szCs w:val="24"/>
        </w:rPr>
        <w:t>(3) Служителите на ИЗПЪЛНИТЕЛЯ осъществяват обход и следят за целостта и евентуални посегателства на охранявания обект.</w:t>
      </w:r>
    </w:p>
    <w:p w:rsidR="00E96CF6" w:rsidRPr="0026004B" w:rsidRDefault="00E96CF6" w:rsidP="00B81C01">
      <w:pPr>
        <w:spacing w:after="0" w:line="240" w:lineRule="auto"/>
        <w:ind w:firstLine="708"/>
        <w:jc w:val="both"/>
        <w:rPr>
          <w:rFonts w:ascii="Times New Roman" w:hAnsi="Times New Roman" w:cs="Times New Roman"/>
          <w:sz w:val="24"/>
          <w:szCs w:val="24"/>
        </w:rPr>
      </w:pPr>
      <w:r w:rsidRPr="0026004B">
        <w:rPr>
          <w:rFonts w:ascii="Times New Roman" w:hAnsi="Times New Roman" w:cs="Times New Roman"/>
          <w:sz w:val="24"/>
          <w:szCs w:val="24"/>
        </w:rPr>
        <w:t>(4) При опити за противозаконно или непозволено проникване в обекта ИЗПЪЛНИТЕЛЯТ се задължава да предприема необходимите мерки за пресичането им, за задържане на нарушителите и предаването им на компетентните органи на властта. При констатирани посегателства ИЗПЪЛНИТЕЛЯТ уведомява ВЪЗЛОЖИТЕЛЯ, а в зависимост от посегателството – и органите на МВР.</w:t>
      </w:r>
    </w:p>
    <w:p w:rsidR="00E96CF6" w:rsidRPr="0026004B" w:rsidRDefault="00E96CF6" w:rsidP="00B81C01">
      <w:pPr>
        <w:spacing w:after="0" w:line="240" w:lineRule="auto"/>
        <w:ind w:firstLine="708"/>
        <w:jc w:val="both"/>
        <w:rPr>
          <w:rFonts w:ascii="Times New Roman" w:hAnsi="Times New Roman" w:cs="Times New Roman"/>
          <w:sz w:val="24"/>
          <w:szCs w:val="24"/>
        </w:rPr>
      </w:pPr>
      <w:r w:rsidRPr="0026004B">
        <w:rPr>
          <w:rFonts w:ascii="Times New Roman" w:hAnsi="Times New Roman" w:cs="Times New Roman"/>
          <w:sz w:val="24"/>
          <w:szCs w:val="24"/>
        </w:rPr>
        <w:t>(5) При пожар, наводнение или друго бедствие или авария ИЗПЪЛНИТЕЛЯТ уведомява едновременно и ВЪЗЛОЖИТЕЛЯ и съответните компетентни органи – полиция, пожарна и т.н.</w:t>
      </w:r>
    </w:p>
    <w:p w:rsidR="00E96CF6" w:rsidRPr="0026004B" w:rsidRDefault="00E96CF6" w:rsidP="00B81C01">
      <w:pPr>
        <w:spacing w:after="0" w:line="240" w:lineRule="auto"/>
        <w:ind w:firstLine="708"/>
        <w:jc w:val="both"/>
        <w:rPr>
          <w:rFonts w:ascii="Times New Roman" w:hAnsi="Times New Roman" w:cs="Times New Roman"/>
          <w:sz w:val="24"/>
          <w:szCs w:val="24"/>
        </w:rPr>
      </w:pPr>
      <w:r w:rsidRPr="0026004B">
        <w:rPr>
          <w:rFonts w:ascii="Times New Roman" w:hAnsi="Times New Roman" w:cs="Times New Roman"/>
          <w:b/>
          <w:sz w:val="24"/>
          <w:szCs w:val="24"/>
        </w:rPr>
        <w:t>Чл. 16.</w:t>
      </w:r>
      <w:r w:rsidRPr="0026004B">
        <w:rPr>
          <w:rFonts w:ascii="Times New Roman" w:hAnsi="Times New Roman" w:cs="Times New Roman"/>
          <w:sz w:val="24"/>
          <w:szCs w:val="24"/>
        </w:rPr>
        <w:t xml:space="preserve"> ИЗПЪЛНИТЕЛЯТ се задължава да съобразява дейността си със забележките и препоръките на ВЪЗЛОЖИТЕЛЯ, касаещи изпълнението на задълженията му по този договор.</w:t>
      </w:r>
    </w:p>
    <w:p w:rsidR="00E96CF6" w:rsidRPr="0026004B" w:rsidRDefault="00E96CF6" w:rsidP="00B81C01">
      <w:pPr>
        <w:spacing w:after="0" w:line="240" w:lineRule="auto"/>
        <w:ind w:firstLine="708"/>
        <w:jc w:val="both"/>
        <w:rPr>
          <w:rFonts w:ascii="Times New Roman" w:hAnsi="Times New Roman" w:cs="Times New Roman"/>
          <w:sz w:val="24"/>
          <w:szCs w:val="24"/>
        </w:rPr>
      </w:pPr>
      <w:r w:rsidRPr="0026004B">
        <w:rPr>
          <w:rFonts w:ascii="Times New Roman" w:hAnsi="Times New Roman" w:cs="Times New Roman"/>
          <w:b/>
          <w:sz w:val="24"/>
          <w:szCs w:val="24"/>
        </w:rPr>
        <w:t>Чл. 17.</w:t>
      </w:r>
      <w:r w:rsidRPr="0026004B">
        <w:rPr>
          <w:rFonts w:ascii="Times New Roman" w:hAnsi="Times New Roman" w:cs="Times New Roman"/>
          <w:sz w:val="24"/>
          <w:szCs w:val="24"/>
        </w:rPr>
        <w:t xml:space="preserve"> ВЪЗЛОЖИТЕЛЯТ се задължава да предостави на ИЗПЪЛНИТЕЛЯ:</w:t>
      </w:r>
    </w:p>
    <w:p w:rsidR="00E96CF6" w:rsidRPr="0026004B" w:rsidRDefault="00896ACF" w:rsidP="00896ACF">
      <w:pPr>
        <w:spacing w:after="0" w:line="240" w:lineRule="auto"/>
        <w:ind w:firstLine="708"/>
        <w:jc w:val="both"/>
        <w:rPr>
          <w:rFonts w:ascii="Times New Roman" w:hAnsi="Times New Roman" w:cs="Times New Roman"/>
          <w:sz w:val="24"/>
          <w:szCs w:val="24"/>
        </w:rPr>
      </w:pPr>
      <w:r w:rsidRPr="0026004B">
        <w:rPr>
          <w:rFonts w:ascii="Times New Roman" w:hAnsi="Times New Roman" w:cs="Times New Roman"/>
          <w:sz w:val="24"/>
          <w:szCs w:val="24"/>
        </w:rPr>
        <w:t xml:space="preserve">1. </w:t>
      </w:r>
      <w:r w:rsidR="00E96CF6" w:rsidRPr="0026004B">
        <w:rPr>
          <w:rFonts w:ascii="Times New Roman" w:hAnsi="Times New Roman" w:cs="Times New Roman"/>
          <w:sz w:val="24"/>
          <w:szCs w:val="24"/>
        </w:rPr>
        <w:t>писмена информация за служителите в КФН, които имат право да влизат в охранявания обект, да разпореждат изнасянето и внасянето на предмети и вещи. Писмено следва да бъдат определени часовете през денонощието, през които определените от ВЪЗЛОЖИТЕЛЯ лица имат право да влизат и излизат от обекта.</w:t>
      </w:r>
    </w:p>
    <w:p w:rsidR="00E96CF6" w:rsidRPr="0026004B" w:rsidRDefault="00896ACF" w:rsidP="00896ACF">
      <w:pPr>
        <w:spacing w:after="0" w:line="240" w:lineRule="auto"/>
        <w:ind w:firstLine="708"/>
        <w:jc w:val="both"/>
        <w:rPr>
          <w:rFonts w:ascii="Times New Roman" w:hAnsi="Times New Roman" w:cs="Times New Roman"/>
          <w:sz w:val="24"/>
          <w:szCs w:val="24"/>
        </w:rPr>
      </w:pPr>
      <w:r w:rsidRPr="0026004B">
        <w:rPr>
          <w:rFonts w:ascii="Times New Roman" w:hAnsi="Times New Roman" w:cs="Times New Roman"/>
          <w:sz w:val="24"/>
          <w:szCs w:val="24"/>
        </w:rPr>
        <w:t xml:space="preserve">2. </w:t>
      </w:r>
      <w:r w:rsidR="00E96CF6" w:rsidRPr="0026004B">
        <w:rPr>
          <w:rFonts w:ascii="Times New Roman" w:hAnsi="Times New Roman" w:cs="Times New Roman"/>
          <w:sz w:val="24"/>
          <w:szCs w:val="24"/>
        </w:rPr>
        <w:t>Копие от действащите вътрешни актове, уреждащи пропускателния режим и противопожарната безопасност в сградата на КФН.</w:t>
      </w:r>
    </w:p>
    <w:p w:rsidR="00E96CF6" w:rsidRPr="0026004B" w:rsidRDefault="00E96CF6" w:rsidP="00B81C01">
      <w:pPr>
        <w:spacing w:after="0" w:line="240" w:lineRule="auto"/>
        <w:ind w:firstLine="708"/>
        <w:jc w:val="both"/>
        <w:rPr>
          <w:rFonts w:ascii="Times New Roman" w:hAnsi="Times New Roman" w:cs="Times New Roman"/>
          <w:sz w:val="24"/>
          <w:szCs w:val="24"/>
        </w:rPr>
      </w:pPr>
      <w:r w:rsidRPr="0026004B">
        <w:rPr>
          <w:rFonts w:ascii="Times New Roman" w:hAnsi="Times New Roman" w:cs="Times New Roman"/>
          <w:b/>
          <w:sz w:val="24"/>
          <w:szCs w:val="24"/>
        </w:rPr>
        <w:t>Чл. 18.</w:t>
      </w:r>
      <w:r w:rsidRPr="0026004B">
        <w:rPr>
          <w:rFonts w:ascii="Times New Roman" w:hAnsi="Times New Roman" w:cs="Times New Roman"/>
          <w:sz w:val="24"/>
          <w:szCs w:val="24"/>
        </w:rPr>
        <w:t xml:space="preserve"> ВЪЗЛОЖИТЕЛЯТ се задължава да осигури и предостави на ИЗПЪЛНИТЕЛЯ свободен достъп  до определени</w:t>
      </w:r>
      <w:r w:rsidR="00896ACF" w:rsidRPr="0026004B">
        <w:rPr>
          <w:rFonts w:ascii="Times New Roman" w:hAnsi="Times New Roman" w:cs="Times New Roman"/>
          <w:sz w:val="24"/>
          <w:szCs w:val="24"/>
        </w:rPr>
        <w:t>я</w:t>
      </w:r>
      <w:r w:rsidRPr="0026004B">
        <w:rPr>
          <w:rFonts w:ascii="Times New Roman" w:hAnsi="Times New Roman" w:cs="Times New Roman"/>
          <w:sz w:val="24"/>
          <w:szCs w:val="24"/>
        </w:rPr>
        <w:t xml:space="preserve"> за защита и охрана обект в рамките на срока на действие на договора.</w:t>
      </w:r>
    </w:p>
    <w:p w:rsidR="00E96CF6" w:rsidRPr="0026004B" w:rsidRDefault="00E96CF6" w:rsidP="00B81C01">
      <w:pPr>
        <w:spacing w:after="0" w:line="240" w:lineRule="auto"/>
        <w:ind w:firstLine="708"/>
        <w:jc w:val="both"/>
        <w:rPr>
          <w:rFonts w:ascii="Times New Roman" w:hAnsi="Times New Roman" w:cs="Times New Roman"/>
          <w:sz w:val="24"/>
          <w:szCs w:val="24"/>
        </w:rPr>
      </w:pPr>
      <w:r w:rsidRPr="0026004B">
        <w:rPr>
          <w:rFonts w:ascii="Times New Roman" w:hAnsi="Times New Roman" w:cs="Times New Roman"/>
          <w:b/>
          <w:sz w:val="24"/>
          <w:szCs w:val="24"/>
        </w:rPr>
        <w:t xml:space="preserve">Чл. 19. </w:t>
      </w:r>
      <w:r w:rsidRPr="0026004B">
        <w:rPr>
          <w:rFonts w:ascii="Times New Roman" w:hAnsi="Times New Roman" w:cs="Times New Roman"/>
          <w:sz w:val="24"/>
          <w:szCs w:val="24"/>
        </w:rPr>
        <w:t>ВЪЗЛОЖИТЕЛЯТ се задължава да заплаща уговорената цена в сроковете, предвидени в настоящия договор.</w:t>
      </w:r>
    </w:p>
    <w:p w:rsidR="00E96CF6" w:rsidRPr="0026004B" w:rsidRDefault="00E96CF6" w:rsidP="00B81C01">
      <w:pPr>
        <w:spacing w:after="0" w:line="240" w:lineRule="auto"/>
        <w:ind w:firstLine="708"/>
        <w:jc w:val="both"/>
        <w:rPr>
          <w:rFonts w:ascii="Times New Roman" w:hAnsi="Times New Roman" w:cs="Times New Roman"/>
          <w:sz w:val="24"/>
          <w:szCs w:val="24"/>
        </w:rPr>
      </w:pPr>
      <w:r w:rsidRPr="0026004B">
        <w:rPr>
          <w:rFonts w:ascii="Times New Roman" w:hAnsi="Times New Roman" w:cs="Times New Roman"/>
          <w:b/>
          <w:sz w:val="24"/>
          <w:szCs w:val="24"/>
        </w:rPr>
        <w:t>Чл. 20.</w:t>
      </w:r>
      <w:r w:rsidRPr="0026004B">
        <w:rPr>
          <w:rFonts w:ascii="Times New Roman" w:hAnsi="Times New Roman" w:cs="Times New Roman"/>
          <w:sz w:val="24"/>
          <w:szCs w:val="24"/>
        </w:rPr>
        <w:t xml:space="preserve"> ВЪЗЛОЖИТЕЛЯТ има право на контрол на работата на ИЗПЪЛНИТЕЛЯ и го уведомява своевременно за всички забележки и препоръки, касаещи изпълнението на задълженията му по този договор.</w:t>
      </w:r>
    </w:p>
    <w:p w:rsidR="00E96CF6" w:rsidRPr="0026004B" w:rsidRDefault="00E96CF6" w:rsidP="00B81C01">
      <w:pPr>
        <w:spacing w:after="0" w:line="240" w:lineRule="auto"/>
        <w:ind w:firstLine="708"/>
        <w:jc w:val="both"/>
        <w:rPr>
          <w:rFonts w:ascii="Times New Roman" w:hAnsi="Times New Roman" w:cs="Times New Roman"/>
          <w:sz w:val="24"/>
          <w:szCs w:val="24"/>
        </w:rPr>
      </w:pPr>
    </w:p>
    <w:p w:rsidR="00E96CF6" w:rsidRPr="0026004B" w:rsidRDefault="00E96CF6" w:rsidP="00B81C01">
      <w:pPr>
        <w:pStyle w:val="Style12"/>
        <w:tabs>
          <w:tab w:val="left" w:leader="dot" w:pos="5808"/>
        </w:tabs>
        <w:ind w:right="1"/>
        <w:jc w:val="center"/>
        <w:rPr>
          <w:rFonts w:ascii="Times New Roman" w:hAnsi="Times New Roman"/>
          <w:b/>
          <w:bCs/>
          <w:iCs/>
        </w:rPr>
      </w:pPr>
      <w:r w:rsidRPr="0026004B">
        <w:rPr>
          <w:rFonts w:ascii="Times New Roman" w:hAnsi="Times New Roman"/>
          <w:b/>
          <w:bCs/>
          <w:iCs/>
        </w:rPr>
        <w:t>ГАРАНЦИЯ ЗА ИЗПЪЛНЕНИЕ</w:t>
      </w:r>
    </w:p>
    <w:p w:rsidR="00E96CF6" w:rsidRPr="0026004B" w:rsidRDefault="00E96CF6" w:rsidP="00B81C01">
      <w:pPr>
        <w:pStyle w:val="Style12"/>
        <w:tabs>
          <w:tab w:val="left" w:leader="dot" w:pos="5808"/>
        </w:tabs>
        <w:ind w:right="1"/>
        <w:jc w:val="center"/>
        <w:rPr>
          <w:rFonts w:ascii="Times New Roman" w:hAnsi="Times New Roman"/>
          <w:b/>
          <w:bCs/>
          <w:iCs/>
        </w:rPr>
      </w:pPr>
    </w:p>
    <w:p w:rsidR="00E96CF6" w:rsidRPr="0026004B" w:rsidRDefault="00E96CF6" w:rsidP="00B81C01">
      <w:pPr>
        <w:pStyle w:val="Style12"/>
        <w:tabs>
          <w:tab w:val="left" w:leader="dot" w:pos="5808"/>
        </w:tabs>
        <w:ind w:right="1" w:firstLine="600"/>
        <w:jc w:val="both"/>
        <w:rPr>
          <w:rFonts w:ascii="Times New Roman" w:hAnsi="Times New Roman"/>
          <w:iCs/>
        </w:rPr>
      </w:pPr>
      <w:r w:rsidRPr="0026004B">
        <w:rPr>
          <w:rFonts w:ascii="Times New Roman" w:hAnsi="Times New Roman"/>
          <w:b/>
          <w:bCs/>
          <w:iCs/>
        </w:rPr>
        <w:t xml:space="preserve">Чл. 21. (1) </w:t>
      </w:r>
      <w:r w:rsidRPr="0026004B">
        <w:rPr>
          <w:rFonts w:ascii="Times New Roman" w:hAnsi="Times New Roman"/>
          <w:bCs/>
          <w:iCs/>
        </w:rPr>
        <w:t>Гаранцията за изпълнение на настоящия договор е в</w:t>
      </w:r>
      <w:r w:rsidRPr="0026004B">
        <w:rPr>
          <w:rFonts w:ascii="Times New Roman" w:hAnsi="Times New Roman"/>
          <w:iCs/>
        </w:rPr>
        <w:t xml:space="preserve"> размер на 3 % от цената </w:t>
      </w:r>
      <w:r w:rsidR="00896ACF" w:rsidRPr="0026004B">
        <w:rPr>
          <w:rFonts w:ascii="Times New Roman" w:hAnsi="Times New Roman"/>
          <w:iCs/>
        </w:rPr>
        <w:t xml:space="preserve">без ДДС </w:t>
      </w:r>
      <w:r w:rsidRPr="0026004B">
        <w:rPr>
          <w:rFonts w:ascii="Times New Roman" w:hAnsi="Times New Roman"/>
          <w:iCs/>
        </w:rPr>
        <w:t xml:space="preserve">за целия срок на договора, посочена в чл. 5, ал. 1 и е представена преди сключването на договора под формата на </w:t>
      </w:r>
      <w:r w:rsidRPr="0026004B">
        <w:rPr>
          <w:rFonts w:ascii="Times New Roman" w:hAnsi="Times New Roman"/>
          <w:i/>
          <w:iCs/>
        </w:rPr>
        <w:t xml:space="preserve">парична сума, внесена по сметка на </w:t>
      </w:r>
      <w:r w:rsidRPr="0026004B">
        <w:rPr>
          <w:rFonts w:ascii="Times New Roman" w:hAnsi="Times New Roman"/>
          <w:bCs/>
          <w:i/>
          <w:iCs/>
        </w:rPr>
        <w:t>възложителя /</w:t>
      </w:r>
      <w:r w:rsidRPr="0026004B">
        <w:rPr>
          <w:rFonts w:ascii="Times New Roman" w:hAnsi="Times New Roman"/>
          <w:i/>
          <w:iCs/>
        </w:rPr>
        <w:t xml:space="preserve"> банкова гаранция</w:t>
      </w:r>
      <w:r w:rsidRPr="0026004B">
        <w:rPr>
          <w:rFonts w:ascii="Times New Roman" w:hAnsi="Times New Roman"/>
          <w:iCs/>
        </w:rPr>
        <w:t xml:space="preserve"> /</w:t>
      </w:r>
      <w:r w:rsidRPr="0026004B">
        <w:rPr>
          <w:rFonts w:ascii="Times New Roman" w:hAnsi="Times New Roman"/>
          <w:i/>
          <w:iCs/>
        </w:rPr>
        <w:t>застраховка, която обезпечава изпълнението чрез покритие на отговорността на изпълнителя</w:t>
      </w:r>
      <w:r w:rsidR="00963586" w:rsidRPr="0026004B">
        <w:rPr>
          <w:rFonts w:ascii="Times New Roman" w:hAnsi="Times New Roman"/>
          <w:i/>
          <w:iCs/>
        </w:rPr>
        <w:t xml:space="preserve"> </w:t>
      </w:r>
      <w:r w:rsidRPr="0026004B">
        <w:rPr>
          <w:rFonts w:ascii="Times New Roman" w:hAnsi="Times New Roman"/>
          <w:i/>
          <w:iCs/>
          <w:u w:val="single"/>
        </w:rPr>
        <w:t>(оставя се вярното)</w:t>
      </w:r>
      <w:r w:rsidRPr="0026004B">
        <w:rPr>
          <w:rFonts w:ascii="Times New Roman" w:hAnsi="Times New Roman"/>
          <w:iCs/>
        </w:rPr>
        <w:t xml:space="preserve"> и е със срок на валидност не по-малък от</w:t>
      </w:r>
      <w:r w:rsidRPr="0026004B">
        <w:rPr>
          <w:rFonts w:ascii="Times New Roman" w:hAnsi="Times New Roman"/>
        </w:rPr>
        <w:t xml:space="preserve"> 30 дни след изтичане на срока за изпълнение на договора</w:t>
      </w:r>
      <w:r w:rsidR="00833230" w:rsidRPr="0026004B">
        <w:rPr>
          <w:rFonts w:ascii="Times New Roman" w:hAnsi="Times New Roman"/>
          <w:iCs/>
        </w:rPr>
        <w:t>.</w:t>
      </w:r>
      <w:r w:rsidRPr="0026004B">
        <w:rPr>
          <w:rFonts w:ascii="Times New Roman" w:hAnsi="Times New Roman"/>
          <w:iCs/>
        </w:rPr>
        <w:t xml:space="preserve"> </w:t>
      </w:r>
    </w:p>
    <w:p w:rsidR="00E96CF6" w:rsidRPr="0026004B" w:rsidRDefault="00E96CF6" w:rsidP="00B81C01">
      <w:pPr>
        <w:pStyle w:val="BodyTextIndent2"/>
        <w:spacing w:after="0" w:line="240" w:lineRule="auto"/>
        <w:ind w:left="0" w:firstLine="709"/>
        <w:jc w:val="both"/>
        <w:rPr>
          <w:rFonts w:ascii="Times New Roman" w:hAnsi="Times New Roman" w:cs="Times New Roman"/>
          <w:i/>
          <w:sz w:val="24"/>
          <w:szCs w:val="24"/>
        </w:rPr>
      </w:pPr>
      <w:r w:rsidRPr="0026004B">
        <w:rPr>
          <w:rFonts w:ascii="Times New Roman" w:hAnsi="Times New Roman" w:cs="Times New Roman"/>
          <w:b/>
          <w:noProof/>
          <w:sz w:val="24"/>
          <w:szCs w:val="24"/>
        </w:rPr>
        <w:t xml:space="preserve">(2) </w:t>
      </w:r>
      <w:r w:rsidRPr="0026004B">
        <w:rPr>
          <w:rFonts w:ascii="Times New Roman" w:hAnsi="Times New Roman" w:cs="Times New Roman"/>
          <w:i/>
          <w:sz w:val="24"/>
          <w:szCs w:val="24"/>
        </w:rPr>
        <w:t>Банковата гаранция за изпълнение трябва да е безусловна, неотменяема и изискуема при първо поискване, в което възложителят заявява, че изпълнителят не е изпълнил задълженията си по този договор. Тя се усвоява от възложителя чрез декларация до съответната банка, че изпълнителят е в нарушение на договора, без да е необходимо посочване на конкретни обстоятелства или представяне на доказателства.</w:t>
      </w:r>
      <w:r w:rsidRPr="0026004B">
        <w:rPr>
          <w:rFonts w:ascii="Times New Roman" w:hAnsi="Times New Roman" w:cs="Times New Roman"/>
          <w:sz w:val="24"/>
          <w:szCs w:val="24"/>
        </w:rPr>
        <w:t xml:space="preserve"> / </w:t>
      </w:r>
      <w:r w:rsidRPr="0026004B">
        <w:rPr>
          <w:rFonts w:ascii="Times New Roman" w:hAnsi="Times New Roman" w:cs="Times New Roman"/>
          <w:b/>
          <w:sz w:val="24"/>
          <w:szCs w:val="24"/>
        </w:rPr>
        <w:t>(2)</w:t>
      </w:r>
      <w:r w:rsidRPr="0026004B">
        <w:rPr>
          <w:rFonts w:ascii="Times New Roman" w:hAnsi="Times New Roman" w:cs="Times New Roman"/>
          <w:sz w:val="24"/>
          <w:szCs w:val="24"/>
        </w:rPr>
        <w:t xml:space="preserve"> </w:t>
      </w:r>
      <w:r w:rsidRPr="0026004B">
        <w:rPr>
          <w:rFonts w:ascii="Times New Roman" w:hAnsi="Times New Roman" w:cs="Times New Roman"/>
          <w:i/>
          <w:sz w:val="24"/>
          <w:szCs w:val="24"/>
        </w:rPr>
        <w:t>При усвояване на гаранцията (когато е под формата на парична сума) възложителят писмено уведомява изпълнителя за решението си и за размера на усвоената част от гаранцията.</w:t>
      </w:r>
      <w:r w:rsidRPr="0026004B">
        <w:rPr>
          <w:rFonts w:ascii="Times New Roman" w:hAnsi="Times New Roman" w:cs="Times New Roman"/>
          <w:sz w:val="24"/>
          <w:szCs w:val="24"/>
        </w:rPr>
        <w:t xml:space="preserve"> / </w:t>
      </w:r>
      <w:r w:rsidRPr="0026004B">
        <w:rPr>
          <w:rFonts w:ascii="Times New Roman" w:hAnsi="Times New Roman" w:cs="Times New Roman"/>
          <w:b/>
          <w:sz w:val="24"/>
          <w:szCs w:val="24"/>
        </w:rPr>
        <w:t>(2)</w:t>
      </w:r>
      <w:r w:rsidRPr="0026004B">
        <w:rPr>
          <w:rFonts w:ascii="Times New Roman" w:hAnsi="Times New Roman" w:cs="Times New Roman"/>
          <w:i/>
          <w:sz w:val="24"/>
          <w:szCs w:val="24"/>
        </w:rPr>
        <w:t xml:space="preserve"> Когато гаранцията е под формата на застраховка, тя се усвоява чрез отправяне на претенция до съответния </w:t>
      </w:r>
      <w:r w:rsidRPr="0026004B">
        <w:rPr>
          <w:rFonts w:ascii="Times New Roman" w:hAnsi="Times New Roman" w:cs="Times New Roman"/>
          <w:i/>
          <w:sz w:val="24"/>
          <w:szCs w:val="24"/>
        </w:rPr>
        <w:lastRenderedPageBreak/>
        <w:t xml:space="preserve">застраховател, че изпълнителят е в нарушение на договора, без да е необходимо посочване на конкретни обстоятелства или представяне на доказателства. </w:t>
      </w:r>
    </w:p>
    <w:p w:rsidR="00E96CF6" w:rsidRPr="0026004B" w:rsidRDefault="00E96CF6" w:rsidP="00B81C01">
      <w:pPr>
        <w:pStyle w:val="BodyTextIndent2"/>
        <w:spacing w:after="0" w:line="240" w:lineRule="auto"/>
        <w:ind w:left="0" w:firstLine="709"/>
        <w:jc w:val="both"/>
        <w:rPr>
          <w:rFonts w:ascii="Times New Roman" w:hAnsi="Times New Roman" w:cs="Times New Roman"/>
          <w:sz w:val="24"/>
          <w:szCs w:val="24"/>
        </w:rPr>
      </w:pPr>
      <w:r w:rsidRPr="0026004B">
        <w:rPr>
          <w:rFonts w:ascii="Times New Roman" w:hAnsi="Times New Roman" w:cs="Times New Roman"/>
          <w:sz w:val="24"/>
          <w:szCs w:val="24"/>
        </w:rPr>
        <w:t>(</w:t>
      </w:r>
      <w:r w:rsidRPr="0026004B">
        <w:rPr>
          <w:rFonts w:ascii="Times New Roman" w:hAnsi="Times New Roman" w:cs="Times New Roman"/>
          <w:i/>
          <w:sz w:val="24"/>
          <w:szCs w:val="24"/>
          <w:u w:val="single"/>
        </w:rPr>
        <w:t>В зависимост от формата на гаранцията, представена от изпълнителя, се оставя съответната клауза.</w:t>
      </w:r>
      <w:r w:rsidRPr="0026004B">
        <w:rPr>
          <w:rFonts w:ascii="Times New Roman" w:hAnsi="Times New Roman" w:cs="Times New Roman"/>
          <w:sz w:val="24"/>
          <w:szCs w:val="24"/>
        </w:rPr>
        <w:t>)</w:t>
      </w:r>
    </w:p>
    <w:p w:rsidR="00E96CF6" w:rsidRPr="0026004B" w:rsidRDefault="00E96CF6" w:rsidP="00B81C01">
      <w:pPr>
        <w:spacing w:after="0" w:line="240" w:lineRule="auto"/>
        <w:ind w:firstLine="600"/>
        <w:jc w:val="both"/>
        <w:rPr>
          <w:rFonts w:ascii="Times New Roman" w:hAnsi="Times New Roman" w:cs="Times New Roman"/>
          <w:noProof/>
          <w:sz w:val="24"/>
          <w:szCs w:val="24"/>
        </w:rPr>
      </w:pPr>
      <w:r w:rsidRPr="0026004B">
        <w:rPr>
          <w:rFonts w:ascii="Times New Roman" w:hAnsi="Times New Roman" w:cs="Times New Roman"/>
          <w:b/>
          <w:sz w:val="24"/>
          <w:szCs w:val="24"/>
        </w:rPr>
        <w:t xml:space="preserve">(3) </w:t>
      </w:r>
      <w:r w:rsidRPr="0026004B">
        <w:rPr>
          <w:rFonts w:ascii="Times New Roman" w:hAnsi="Times New Roman" w:cs="Times New Roman"/>
          <w:noProof/>
          <w:sz w:val="24"/>
          <w:szCs w:val="24"/>
        </w:rPr>
        <w:t>Възложителят има право да усвои такава част от гаранцията, която покрива отговорността на изпълнителя за неизпълнението, включително размера на начислените неустойки и обезщетения.</w:t>
      </w:r>
    </w:p>
    <w:p w:rsidR="00E96CF6" w:rsidRPr="0026004B" w:rsidRDefault="00E96CF6" w:rsidP="00B81C01">
      <w:pPr>
        <w:pStyle w:val="Style12"/>
        <w:tabs>
          <w:tab w:val="left" w:leader="dot" w:pos="5808"/>
        </w:tabs>
        <w:ind w:right="1" w:firstLine="600"/>
        <w:jc w:val="both"/>
        <w:rPr>
          <w:rFonts w:ascii="Times New Roman" w:hAnsi="Times New Roman"/>
          <w:iCs/>
        </w:rPr>
      </w:pPr>
      <w:r w:rsidRPr="0026004B">
        <w:rPr>
          <w:rFonts w:ascii="Times New Roman" w:hAnsi="Times New Roman"/>
          <w:b/>
          <w:noProof/>
        </w:rPr>
        <w:t>(4)</w:t>
      </w:r>
      <w:r w:rsidRPr="0026004B">
        <w:rPr>
          <w:rFonts w:ascii="Times New Roman" w:hAnsi="Times New Roman"/>
          <w:noProof/>
        </w:rPr>
        <w:t xml:space="preserve"> Гаранцията </w:t>
      </w:r>
      <w:r w:rsidRPr="0026004B">
        <w:rPr>
          <w:rFonts w:ascii="Times New Roman" w:eastAsia="Calibri" w:hAnsi="Times New Roman"/>
        </w:rPr>
        <w:t xml:space="preserve">за изпълнение се освобождава (възстановява) на изпълнителя в рамките на 30 дни след </w:t>
      </w:r>
      <w:r w:rsidRPr="0026004B">
        <w:rPr>
          <w:rFonts w:ascii="Times New Roman" w:hAnsi="Times New Roman"/>
        </w:rPr>
        <w:t>изтичане на срока за изпълнение на договора</w:t>
      </w:r>
      <w:r w:rsidRPr="0026004B">
        <w:rPr>
          <w:rFonts w:ascii="Times New Roman" w:hAnsi="Times New Roman"/>
          <w:iCs/>
        </w:rPr>
        <w:t>.</w:t>
      </w:r>
    </w:p>
    <w:p w:rsidR="00E96CF6" w:rsidRPr="0026004B" w:rsidRDefault="00E96CF6" w:rsidP="00B81C01">
      <w:pPr>
        <w:spacing w:after="0" w:line="240" w:lineRule="auto"/>
        <w:ind w:firstLine="708"/>
        <w:jc w:val="both"/>
        <w:rPr>
          <w:rFonts w:ascii="Times New Roman" w:hAnsi="Times New Roman" w:cs="Times New Roman"/>
          <w:sz w:val="24"/>
          <w:szCs w:val="24"/>
        </w:rPr>
      </w:pPr>
    </w:p>
    <w:p w:rsidR="00E96CF6" w:rsidRPr="0026004B" w:rsidRDefault="00E96CF6" w:rsidP="00B81C01">
      <w:pPr>
        <w:spacing w:after="0" w:line="240" w:lineRule="auto"/>
        <w:jc w:val="center"/>
        <w:rPr>
          <w:rFonts w:ascii="Times New Roman" w:hAnsi="Times New Roman" w:cs="Times New Roman"/>
          <w:b/>
          <w:sz w:val="24"/>
          <w:szCs w:val="24"/>
        </w:rPr>
      </w:pPr>
      <w:r w:rsidRPr="0026004B">
        <w:rPr>
          <w:rFonts w:ascii="Times New Roman" w:hAnsi="Times New Roman" w:cs="Times New Roman"/>
          <w:b/>
          <w:sz w:val="24"/>
          <w:szCs w:val="24"/>
        </w:rPr>
        <w:t>ОТГОВОРНОСТ И САНКЦИИ</w:t>
      </w:r>
    </w:p>
    <w:p w:rsidR="00E96CF6" w:rsidRPr="0026004B" w:rsidRDefault="00E96CF6" w:rsidP="00B81C01">
      <w:pPr>
        <w:spacing w:after="0" w:line="240" w:lineRule="auto"/>
        <w:jc w:val="center"/>
        <w:rPr>
          <w:rFonts w:ascii="Times New Roman" w:hAnsi="Times New Roman" w:cs="Times New Roman"/>
          <w:b/>
          <w:sz w:val="24"/>
          <w:szCs w:val="24"/>
        </w:rPr>
      </w:pPr>
    </w:p>
    <w:p w:rsidR="00E96CF6" w:rsidRPr="0026004B" w:rsidRDefault="00E96CF6" w:rsidP="00B81C01">
      <w:pPr>
        <w:spacing w:after="0" w:line="240" w:lineRule="auto"/>
        <w:jc w:val="both"/>
        <w:rPr>
          <w:rFonts w:ascii="Times New Roman" w:hAnsi="Times New Roman" w:cs="Times New Roman"/>
          <w:sz w:val="24"/>
          <w:szCs w:val="24"/>
        </w:rPr>
      </w:pPr>
      <w:r w:rsidRPr="0026004B">
        <w:rPr>
          <w:rFonts w:ascii="Times New Roman" w:hAnsi="Times New Roman" w:cs="Times New Roman"/>
          <w:b/>
          <w:sz w:val="24"/>
          <w:szCs w:val="24"/>
        </w:rPr>
        <w:tab/>
        <w:t xml:space="preserve">Чл. 22. </w:t>
      </w:r>
      <w:r w:rsidRPr="0026004B">
        <w:rPr>
          <w:rFonts w:ascii="Times New Roman" w:hAnsi="Times New Roman" w:cs="Times New Roman"/>
          <w:sz w:val="24"/>
          <w:szCs w:val="24"/>
        </w:rPr>
        <w:t>(1) ИЗПЪЛНИТЕЛЯТ носи пълна имуществена отговорност за вреди, възникнали поради виновното неизпълнение на което и да е от задълженията му по този договор.</w:t>
      </w:r>
    </w:p>
    <w:p w:rsidR="00E96CF6" w:rsidRPr="0026004B" w:rsidRDefault="00E96CF6" w:rsidP="00B81C01">
      <w:pPr>
        <w:pStyle w:val="PlainText"/>
        <w:ind w:firstLine="708"/>
        <w:jc w:val="both"/>
        <w:rPr>
          <w:rFonts w:ascii="Times New Roman" w:hAnsi="Times New Roman" w:cs="Times New Roman"/>
          <w:sz w:val="24"/>
          <w:szCs w:val="24"/>
        </w:rPr>
      </w:pPr>
      <w:r w:rsidRPr="0026004B">
        <w:rPr>
          <w:rFonts w:ascii="Times New Roman" w:hAnsi="Times New Roman" w:cs="Times New Roman"/>
          <w:sz w:val="24"/>
          <w:szCs w:val="24"/>
        </w:rPr>
        <w:t>(2) Дължимото от ИЗПЪЛНИТЕЛЯ обезщетение се определя по балансовата стойност на увреденото или липсващо имущество. С констативен протокол, подписан от двете страни, се определят размерът на обезщетението и срокът за изплащането му.</w:t>
      </w:r>
      <w:r w:rsidRPr="0026004B">
        <w:rPr>
          <w:rFonts w:ascii="Times New Roman" w:hAnsi="Times New Roman" w:cs="Times New Roman"/>
          <w:sz w:val="24"/>
          <w:szCs w:val="24"/>
        </w:rPr>
        <w:tab/>
        <w:t>(3) ИЗПЪЛНИТЕЛЯТ не носи отговорност за вреди причинени умишлено или по непредпазливост от служители на ВЪЗЛОЖИТЕЛЯ.</w:t>
      </w:r>
    </w:p>
    <w:p w:rsidR="00E96CF6" w:rsidRPr="0026004B" w:rsidRDefault="00E96CF6" w:rsidP="00B81C01">
      <w:pPr>
        <w:spacing w:after="0" w:line="240" w:lineRule="auto"/>
        <w:jc w:val="both"/>
        <w:rPr>
          <w:rFonts w:ascii="Times New Roman" w:hAnsi="Times New Roman" w:cs="Times New Roman"/>
          <w:sz w:val="24"/>
          <w:szCs w:val="24"/>
        </w:rPr>
      </w:pPr>
      <w:r w:rsidRPr="0026004B">
        <w:rPr>
          <w:rFonts w:ascii="Times New Roman" w:hAnsi="Times New Roman" w:cs="Times New Roman"/>
          <w:sz w:val="24"/>
          <w:szCs w:val="24"/>
        </w:rPr>
        <w:tab/>
      </w:r>
      <w:r w:rsidRPr="0026004B">
        <w:rPr>
          <w:rFonts w:ascii="Times New Roman" w:hAnsi="Times New Roman" w:cs="Times New Roman"/>
          <w:b/>
          <w:sz w:val="24"/>
          <w:szCs w:val="24"/>
        </w:rPr>
        <w:t xml:space="preserve">Чл. 23. </w:t>
      </w:r>
      <w:r w:rsidRPr="0026004B">
        <w:rPr>
          <w:rFonts w:ascii="Times New Roman" w:hAnsi="Times New Roman" w:cs="Times New Roman"/>
          <w:sz w:val="24"/>
          <w:szCs w:val="24"/>
        </w:rPr>
        <w:t>В случай на сигнали за изчезнали или повредени документи и вещи или неразрешено ползване на техника, ИЗПЪЛНИТЕЛЯТ е длъжен да уведоми незабавно ВЪЗЛОЖИТЕЛЯ. При изключване действието на странични причини и обстоятелства, ИЗПЪЛНИТЕЛЯТ носи отговорност за причинените вреди.</w:t>
      </w:r>
    </w:p>
    <w:p w:rsidR="00E96CF6" w:rsidRPr="0026004B" w:rsidRDefault="00E96CF6" w:rsidP="00B81C01">
      <w:pPr>
        <w:spacing w:after="0" w:line="240" w:lineRule="auto"/>
        <w:jc w:val="both"/>
        <w:rPr>
          <w:rFonts w:ascii="Times New Roman" w:hAnsi="Times New Roman" w:cs="Times New Roman"/>
          <w:sz w:val="24"/>
          <w:szCs w:val="24"/>
        </w:rPr>
      </w:pPr>
      <w:r w:rsidRPr="0026004B">
        <w:rPr>
          <w:rFonts w:ascii="Times New Roman" w:hAnsi="Times New Roman" w:cs="Times New Roman"/>
          <w:sz w:val="24"/>
          <w:szCs w:val="24"/>
        </w:rPr>
        <w:tab/>
      </w:r>
      <w:r w:rsidRPr="0026004B">
        <w:rPr>
          <w:rFonts w:ascii="Times New Roman" w:hAnsi="Times New Roman" w:cs="Times New Roman"/>
          <w:b/>
          <w:sz w:val="24"/>
          <w:szCs w:val="24"/>
        </w:rPr>
        <w:t xml:space="preserve">Чл. 24. </w:t>
      </w:r>
      <w:r w:rsidRPr="0026004B">
        <w:rPr>
          <w:rFonts w:ascii="Times New Roman" w:hAnsi="Times New Roman" w:cs="Times New Roman"/>
          <w:sz w:val="24"/>
          <w:szCs w:val="24"/>
        </w:rPr>
        <w:t>При неизпълнение на възложеното, ИЗПЪЛНИТЕЛЯТ дължи неустойка в размер на 3% върху договорената месечна цена.</w:t>
      </w:r>
    </w:p>
    <w:p w:rsidR="00E96CF6" w:rsidRPr="0026004B" w:rsidRDefault="00E96CF6" w:rsidP="00B81C01">
      <w:pPr>
        <w:spacing w:after="0" w:line="240" w:lineRule="auto"/>
        <w:ind w:firstLine="709"/>
        <w:jc w:val="both"/>
        <w:rPr>
          <w:rFonts w:ascii="Times New Roman" w:hAnsi="Times New Roman" w:cs="Times New Roman"/>
          <w:sz w:val="24"/>
          <w:szCs w:val="24"/>
        </w:rPr>
      </w:pPr>
      <w:r w:rsidRPr="0026004B">
        <w:rPr>
          <w:rFonts w:ascii="Times New Roman" w:hAnsi="Times New Roman" w:cs="Times New Roman"/>
          <w:b/>
          <w:noProof/>
          <w:sz w:val="24"/>
          <w:szCs w:val="24"/>
        </w:rPr>
        <w:t xml:space="preserve">Чл. 25. </w:t>
      </w:r>
      <w:r w:rsidRPr="0026004B">
        <w:rPr>
          <w:rFonts w:ascii="Times New Roman" w:hAnsi="Times New Roman" w:cs="Times New Roman"/>
          <w:noProof/>
          <w:sz w:val="24"/>
          <w:szCs w:val="24"/>
        </w:rPr>
        <w:t>При неизпълнение на задълженията си по чл. 5 ВЪЗЛОЖИТЕЛЯТ дължи неустойка в размер на законната лихва.</w:t>
      </w:r>
    </w:p>
    <w:p w:rsidR="00E96CF6" w:rsidRPr="0026004B" w:rsidRDefault="00E96CF6" w:rsidP="00573336">
      <w:pPr>
        <w:spacing w:after="0" w:line="240" w:lineRule="auto"/>
        <w:ind w:firstLine="708"/>
        <w:jc w:val="both"/>
        <w:rPr>
          <w:rFonts w:ascii="Times New Roman" w:hAnsi="Times New Roman" w:cs="Times New Roman"/>
          <w:sz w:val="24"/>
          <w:szCs w:val="24"/>
        </w:rPr>
      </w:pPr>
      <w:r w:rsidRPr="0026004B">
        <w:rPr>
          <w:rFonts w:ascii="Times New Roman" w:hAnsi="Times New Roman" w:cs="Times New Roman"/>
          <w:b/>
          <w:sz w:val="24"/>
          <w:szCs w:val="24"/>
        </w:rPr>
        <w:t xml:space="preserve">Чл. 26. </w:t>
      </w:r>
      <w:r w:rsidRPr="0026004B">
        <w:rPr>
          <w:rFonts w:ascii="Times New Roman" w:hAnsi="Times New Roman" w:cs="Times New Roman"/>
          <w:sz w:val="24"/>
          <w:szCs w:val="24"/>
        </w:rPr>
        <w:t>При неизпълнение на договора от страна на ИЗПЪЛНИТЕЛЯ, довело до развалянето му от страна на ВЪЗЛОЖИТЕЛЯ, ИЗПЪЛНИТЕЛЯТ дължи неустойка в размер на гаранцията за изпълнение.</w:t>
      </w:r>
    </w:p>
    <w:p w:rsidR="00E96CF6" w:rsidRPr="0026004B" w:rsidRDefault="00E96CF6" w:rsidP="00B81C01">
      <w:pPr>
        <w:spacing w:after="0" w:line="240" w:lineRule="auto"/>
        <w:jc w:val="both"/>
        <w:rPr>
          <w:rFonts w:ascii="Times New Roman" w:hAnsi="Times New Roman" w:cs="Times New Roman"/>
          <w:sz w:val="24"/>
          <w:szCs w:val="24"/>
        </w:rPr>
      </w:pPr>
      <w:r w:rsidRPr="0026004B">
        <w:rPr>
          <w:rFonts w:ascii="Times New Roman" w:hAnsi="Times New Roman" w:cs="Times New Roman"/>
          <w:sz w:val="24"/>
          <w:szCs w:val="24"/>
        </w:rPr>
        <w:tab/>
      </w:r>
      <w:r w:rsidRPr="0026004B">
        <w:rPr>
          <w:rFonts w:ascii="Times New Roman" w:hAnsi="Times New Roman" w:cs="Times New Roman"/>
          <w:b/>
          <w:sz w:val="24"/>
          <w:szCs w:val="24"/>
        </w:rPr>
        <w:t xml:space="preserve">Чл. 27. </w:t>
      </w:r>
      <w:r w:rsidRPr="0026004B">
        <w:rPr>
          <w:rFonts w:ascii="Times New Roman" w:hAnsi="Times New Roman" w:cs="Times New Roman"/>
          <w:sz w:val="24"/>
          <w:szCs w:val="24"/>
        </w:rPr>
        <w:t xml:space="preserve">(1) Изплащането на неустойки и обезщетения по предходните текстове от настоящия договор не лишава изправната страна по договора от правото да търси обезщетение за вреди и пропуснати ползи над уговорените размери </w:t>
      </w:r>
      <w:r w:rsidRPr="0026004B">
        <w:rPr>
          <w:rFonts w:ascii="Times New Roman" w:hAnsi="Times New Roman" w:cs="Times New Roman"/>
          <w:noProof/>
          <w:sz w:val="24"/>
          <w:szCs w:val="24"/>
        </w:rPr>
        <w:t>по общия исков ред.</w:t>
      </w:r>
    </w:p>
    <w:p w:rsidR="00E96CF6" w:rsidRPr="0026004B" w:rsidRDefault="00E96CF6" w:rsidP="00B81C01">
      <w:pPr>
        <w:spacing w:after="0" w:line="240" w:lineRule="auto"/>
        <w:jc w:val="both"/>
        <w:rPr>
          <w:rFonts w:ascii="Times New Roman" w:hAnsi="Times New Roman" w:cs="Times New Roman"/>
          <w:sz w:val="24"/>
          <w:szCs w:val="24"/>
        </w:rPr>
      </w:pPr>
      <w:r w:rsidRPr="0026004B">
        <w:rPr>
          <w:rFonts w:ascii="Times New Roman" w:hAnsi="Times New Roman" w:cs="Times New Roman"/>
          <w:sz w:val="24"/>
          <w:szCs w:val="24"/>
        </w:rPr>
        <w:tab/>
        <w:t>(2) Страните не отговарят за неизпълнение на задълженията си по настоящия договор, ако то се дължи на непреодолима сила.</w:t>
      </w:r>
    </w:p>
    <w:p w:rsidR="00E96CF6" w:rsidRPr="0026004B" w:rsidRDefault="00E96CF6" w:rsidP="00B81C01">
      <w:pPr>
        <w:spacing w:after="0" w:line="240" w:lineRule="auto"/>
        <w:jc w:val="both"/>
        <w:rPr>
          <w:rFonts w:ascii="Times New Roman" w:hAnsi="Times New Roman" w:cs="Times New Roman"/>
          <w:sz w:val="24"/>
          <w:szCs w:val="24"/>
        </w:rPr>
      </w:pPr>
    </w:p>
    <w:p w:rsidR="00E96CF6" w:rsidRPr="0026004B" w:rsidRDefault="00E96CF6" w:rsidP="00B81C01">
      <w:pPr>
        <w:spacing w:after="0" w:line="240" w:lineRule="auto"/>
        <w:jc w:val="center"/>
        <w:rPr>
          <w:rFonts w:ascii="Times New Roman" w:hAnsi="Times New Roman" w:cs="Times New Roman"/>
          <w:b/>
          <w:sz w:val="24"/>
          <w:szCs w:val="24"/>
        </w:rPr>
      </w:pPr>
      <w:r w:rsidRPr="0026004B">
        <w:rPr>
          <w:rFonts w:ascii="Times New Roman" w:hAnsi="Times New Roman" w:cs="Times New Roman"/>
          <w:b/>
          <w:sz w:val="24"/>
          <w:szCs w:val="24"/>
        </w:rPr>
        <w:t>ПРЕКРАТЯВАНЕ НА ДОГОВОРА</w:t>
      </w:r>
    </w:p>
    <w:p w:rsidR="00E96CF6" w:rsidRPr="0026004B" w:rsidRDefault="00E96CF6" w:rsidP="00B81C01">
      <w:pPr>
        <w:spacing w:after="0" w:line="240" w:lineRule="auto"/>
        <w:jc w:val="center"/>
        <w:rPr>
          <w:rFonts w:ascii="Times New Roman" w:hAnsi="Times New Roman" w:cs="Times New Roman"/>
          <w:b/>
          <w:sz w:val="24"/>
          <w:szCs w:val="24"/>
        </w:rPr>
      </w:pPr>
    </w:p>
    <w:p w:rsidR="00E96CF6" w:rsidRPr="0026004B" w:rsidRDefault="00E96CF6" w:rsidP="00B81C01">
      <w:pPr>
        <w:spacing w:after="0" w:line="240" w:lineRule="auto"/>
        <w:ind w:firstLine="708"/>
        <w:jc w:val="both"/>
        <w:rPr>
          <w:rFonts w:ascii="Times New Roman" w:hAnsi="Times New Roman" w:cs="Times New Roman"/>
          <w:iCs/>
          <w:sz w:val="24"/>
          <w:szCs w:val="24"/>
        </w:rPr>
      </w:pPr>
      <w:r w:rsidRPr="0026004B">
        <w:rPr>
          <w:rFonts w:ascii="Times New Roman" w:hAnsi="Times New Roman" w:cs="Times New Roman"/>
          <w:b/>
          <w:sz w:val="24"/>
          <w:szCs w:val="24"/>
        </w:rPr>
        <w:t xml:space="preserve">Чл. 28. </w:t>
      </w:r>
      <w:r w:rsidRPr="0026004B">
        <w:rPr>
          <w:rFonts w:ascii="Times New Roman" w:hAnsi="Times New Roman" w:cs="Times New Roman"/>
          <w:sz w:val="24"/>
          <w:szCs w:val="24"/>
        </w:rPr>
        <w:t xml:space="preserve">(1) Договорът се прекратява </w:t>
      </w:r>
      <w:r w:rsidRPr="0026004B">
        <w:rPr>
          <w:rFonts w:ascii="Times New Roman" w:hAnsi="Times New Roman" w:cs="Times New Roman"/>
          <w:iCs/>
          <w:sz w:val="24"/>
          <w:szCs w:val="24"/>
        </w:rPr>
        <w:t>с изтичане на срока на изпълнение посочен в чл. 4.</w:t>
      </w:r>
    </w:p>
    <w:p w:rsidR="00E96CF6" w:rsidRPr="0026004B" w:rsidRDefault="00E96CF6" w:rsidP="00B81C01">
      <w:pPr>
        <w:spacing w:after="0" w:line="240" w:lineRule="auto"/>
        <w:ind w:firstLine="708"/>
        <w:jc w:val="both"/>
        <w:rPr>
          <w:rFonts w:ascii="Times New Roman" w:hAnsi="Times New Roman" w:cs="Times New Roman"/>
          <w:iCs/>
          <w:sz w:val="24"/>
          <w:szCs w:val="24"/>
        </w:rPr>
      </w:pPr>
      <w:r w:rsidRPr="0026004B">
        <w:rPr>
          <w:rFonts w:ascii="Times New Roman" w:hAnsi="Times New Roman" w:cs="Times New Roman"/>
          <w:iCs/>
          <w:sz w:val="24"/>
          <w:szCs w:val="24"/>
        </w:rPr>
        <w:t>(2) Договорът може да бъде прекратен:</w:t>
      </w:r>
    </w:p>
    <w:p w:rsidR="00E96CF6" w:rsidRPr="0026004B" w:rsidRDefault="00E96CF6" w:rsidP="00B81C01">
      <w:pPr>
        <w:pStyle w:val="Style12"/>
        <w:tabs>
          <w:tab w:val="left" w:leader="dot" w:pos="5808"/>
        </w:tabs>
        <w:ind w:right="1" w:firstLine="708"/>
        <w:jc w:val="both"/>
        <w:rPr>
          <w:rFonts w:ascii="Times New Roman" w:hAnsi="Times New Roman"/>
          <w:b/>
          <w:bCs/>
          <w:iCs/>
        </w:rPr>
      </w:pPr>
      <w:r w:rsidRPr="0026004B">
        <w:rPr>
          <w:rFonts w:ascii="Times New Roman" w:hAnsi="Times New Roman"/>
          <w:iCs/>
        </w:rPr>
        <w:t>1. по взаимно писмено съгласие на страните;</w:t>
      </w:r>
    </w:p>
    <w:p w:rsidR="00E96CF6" w:rsidRPr="0026004B" w:rsidRDefault="00E96CF6" w:rsidP="00B81C01">
      <w:pPr>
        <w:pStyle w:val="Style12"/>
        <w:tabs>
          <w:tab w:val="left" w:leader="dot" w:pos="5808"/>
        </w:tabs>
        <w:ind w:right="1" w:firstLine="708"/>
        <w:jc w:val="both"/>
        <w:rPr>
          <w:rFonts w:ascii="Times New Roman" w:hAnsi="Times New Roman"/>
          <w:iCs/>
        </w:rPr>
      </w:pPr>
      <w:r w:rsidRPr="0026004B">
        <w:rPr>
          <w:rFonts w:ascii="Times New Roman" w:hAnsi="Times New Roman"/>
          <w:iCs/>
        </w:rPr>
        <w:t>2. от всяка от страните с едномесечно писмено предизвестие, отправено до другата страна.</w:t>
      </w:r>
    </w:p>
    <w:p w:rsidR="00E96CF6" w:rsidRPr="0026004B" w:rsidRDefault="00E96CF6" w:rsidP="00B81C01">
      <w:pPr>
        <w:pStyle w:val="Style12"/>
        <w:tabs>
          <w:tab w:val="left" w:leader="dot" w:pos="5808"/>
        </w:tabs>
        <w:ind w:right="1" w:firstLine="708"/>
        <w:jc w:val="both"/>
        <w:rPr>
          <w:rFonts w:ascii="Times New Roman" w:hAnsi="Times New Roman"/>
          <w:bCs/>
          <w:iCs/>
        </w:rPr>
      </w:pPr>
      <w:r w:rsidRPr="0026004B">
        <w:rPr>
          <w:rFonts w:ascii="Times New Roman" w:hAnsi="Times New Roman"/>
          <w:b/>
          <w:iCs/>
        </w:rPr>
        <w:t xml:space="preserve">Чл. 29. </w:t>
      </w:r>
      <w:r w:rsidRPr="0026004B">
        <w:rPr>
          <w:rFonts w:ascii="Times New Roman" w:hAnsi="Times New Roman"/>
          <w:iCs/>
        </w:rPr>
        <w:t>Договорът се прекратява без предизвестие от страна на ВЪЗЛОЖИТЕЛЯ в случай, че ИЗПЪЛНИТЕЛЯТ загуби правото да извършва охранителна дейност.</w:t>
      </w:r>
    </w:p>
    <w:p w:rsidR="00E96CF6" w:rsidRPr="0026004B" w:rsidRDefault="00E96CF6" w:rsidP="00B81C01">
      <w:pPr>
        <w:pStyle w:val="Style12"/>
        <w:tabs>
          <w:tab w:val="left" w:leader="dot" w:pos="5808"/>
        </w:tabs>
        <w:ind w:right="1" w:firstLine="708"/>
        <w:jc w:val="both"/>
        <w:rPr>
          <w:rFonts w:ascii="Times New Roman" w:hAnsi="Times New Roman"/>
          <w:iCs/>
        </w:rPr>
      </w:pPr>
      <w:r w:rsidRPr="0026004B">
        <w:rPr>
          <w:rFonts w:ascii="Times New Roman" w:hAnsi="Times New Roman"/>
          <w:b/>
          <w:iCs/>
        </w:rPr>
        <w:t>Чл.</w:t>
      </w:r>
      <w:r w:rsidRPr="0026004B">
        <w:rPr>
          <w:rFonts w:ascii="Times New Roman" w:hAnsi="Times New Roman"/>
          <w:b/>
          <w:bCs/>
          <w:iCs/>
        </w:rPr>
        <w:t xml:space="preserve"> 30.</w:t>
      </w:r>
      <w:r w:rsidRPr="0026004B">
        <w:rPr>
          <w:rFonts w:ascii="Times New Roman" w:hAnsi="Times New Roman"/>
          <w:bCs/>
          <w:iCs/>
        </w:rPr>
        <w:t xml:space="preserve"> </w:t>
      </w:r>
      <w:r w:rsidRPr="0026004B">
        <w:rPr>
          <w:rFonts w:ascii="Times New Roman" w:hAnsi="Times New Roman"/>
          <w:iCs/>
        </w:rPr>
        <w:t>Договорът може да бъде развален по реда на чл. 87 от ЗЗД.</w:t>
      </w:r>
    </w:p>
    <w:p w:rsidR="00E96CF6" w:rsidRPr="0026004B" w:rsidRDefault="00E96CF6" w:rsidP="00B81C01">
      <w:pPr>
        <w:pStyle w:val="Style12"/>
        <w:tabs>
          <w:tab w:val="left" w:leader="dot" w:pos="5808"/>
        </w:tabs>
        <w:ind w:right="1"/>
        <w:jc w:val="center"/>
        <w:rPr>
          <w:rFonts w:ascii="Times New Roman" w:hAnsi="Times New Roman"/>
          <w:b/>
          <w:bCs/>
          <w:iCs/>
        </w:rPr>
      </w:pPr>
    </w:p>
    <w:p w:rsidR="00E96CF6" w:rsidRPr="0026004B" w:rsidRDefault="00E96CF6" w:rsidP="00B81C01">
      <w:pPr>
        <w:pStyle w:val="Style12"/>
        <w:tabs>
          <w:tab w:val="left" w:leader="dot" w:pos="5808"/>
        </w:tabs>
        <w:ind w:right="1"/>
        <w:jc w:val="center"/>
        <w:rPr>
          <w:rFonts w:ascii="Times New Roman" w:hAnsi="Times New Roman"/>
          <w:b/>
          <w:bCs/>
          <w:iCs/>
        </w:rPr>
      </w:pPr>
      <w:r w:rsidRPr="0026004B">
        <w:rPr>
          <w:rFonts w:ascii="Times New Roman" w:hAnsi="Times New Roman"/>
          <w:b/>
          <w:bCs/>
          <w:iCs/>
        </w:rPr>
        <w:t>КОНФИДЕНЦИАЛНОСТ</w:t>
      </w:r>
    </w:p>
    <w:p w:rsidR="00E96CF6" w:rsidRPr="0026004B" w:rsidRDefault="00E96CF6" w:rsidP="00B81C01">
      <w:pPr>
        <w:pStyle w:val="Style12"/>
        <w:tabs>
          <w:tab w:val="left" w:leader="dot" w:pos="5808"/>
        </w:tabs>
        <w:ind w:right="1"/>
        <w:jc w:val="center"/>
        <w:rPr>
          <w:rFonts w:ascii="Times New Roman" w:hAnsi="Times New Roman"/>
          <w:b/>
          <w:bCs/>
          <w:iCs/>
        </w:rPr>
      </w:pPr>
    </w:p>
    <w:p w:rsidR="00E96CF6" w:rsidRPr="0026004B" w:rsidRDefault="00E96CF6" w:rsidP="00B81C01">
      <w:pPr>
        <w:pStyle w:val="Style12"/>
        <w:tabs>
          <w:tab w:val="left" w:leader="dot" w:pos="5808"/>
        </w:tabs>
        <w:ind w:right="1" w:firstLine="600"/>
        <w:jc w:val="both"/>
        <w:rPr>
          <w:rFonts w:ascii="Times New Roman" w:hAnsi="Times New Roman"/>
          <w:iCs/>
        </w:rPr>
      </w:pPr>
      <w:r w:rsidRPr="0026004B">
        <w:rPr>
          <w:rFonts w:ascii="Times New Roman" w:hAnsi="Times New Roman"/>
          <w:b/>
          <w:bCs/>
          <w:iCs/>
        </w:rPr>
        <w:t xml:space="preserve">Чл. 31. </w:t>
      </w:r>
      <w:r w:rsidRPr="0026004B">
        <w:rPr>
          <w:rFonts w:ascii="Times New Roman" w:hAnsi="Times New Roman"/>
          <w:iCs/>
        </w:rPr>
        <w:t xml:space="preserve">Всяка информация, получена при </w:t>
      </w:r>
      <w:proofErr w:type="spellStart"/>
      <w:r w:rsidRPr="0026004B">
        <w:rPr>
          <w:rFonts w:ascii="Times New Roman" w:hAnsi="Times New Roman"/>
          <w:iCs/>
        </w:rPr>
        <w:t>и/или</w:t>
      </w:r>
      <w:proofErr w:type="spellEnd"/>
      <w:r w:rsidRPr="0026004B">
        <w:rPr>
          <w:rFonts w:ascii="Times New Roman" w:hAnsi="Times New Roman"/>
          <w:iCs/>
        </w:rPr>
        <w:t xml:space="preserve"> по повод изпълнението на договора се счита за конфиденциална.</w:t>
      </w:r>
    </w:p>
    <w:p w:rsidR="00E96CF6" w:rsidRPr="0026004B" w:rsidRDefault="00E96CF6" w:rsidP="00B81C01">
      <w:pPr>
        <w:pStyle w:val="Style12"/>
        <w:tabs>
          <w:tab w:val="left" w:leader="dot" w:pos="5808"/>
        </w:tabs>
        <w:ind w:right="1" w:firstLine="600"/>
        <w:jc w:val="both"/>
        <w:rPr>
          <w:rFonts w:ascii="Times New Roman" w:hAnsi="Times New Roman"/>
          <w:iCs/>
        </w:rPr>
      </w:pPr>
    </w:p>
    <w:p w:rsidR="00E96CF6" w:rsidRPr="0026004B" w:rsidRDefault="00E96CF6" w:rsidP="00B81C01">
      <w:pPr>
        <w:pStyle w:val="Style12"/>
        <w:tabs>
          <w:tab w:val="left" w:leader="dot" w:pos="5808"/>
        </w:tabs>
        <w:ind w:right="1"/>
        <w:jc w:val="center"/>
        <w:rPr>
          <w:rFonts w:ascii="Times New Roman" w:hAnsi="Times New Roman"/>
          <w:b/>
          <w:bCs/>
          <w:iCs/>
        </w:rPr>
      </w:pPr>
      <w:r w:rsidRPr="0026004B">
        <w:rPr>
          <w:rFonts w:ascii="Times New Roman" w:hAnsi="Times New Roman"/>
          <w:b/>
          <w:bCs/>
          <w:iCs/>
        </w:rPr>
        <w:t>ДРУГИ УСЛОВИЯ</w:t>
      </w:r>
    </w:p>
    <w:p w:rsidR="00E96CF6" w:rsidRPr="0026004B" w:rsidRDefault="00E96CF6" w:rsidP="00B81C01">
      <w:pPr>
        <w:pStyle w:val="Style12"/>
        <w:tabs>
          <w:tab w:val="left" w:leader="dot" w:pos="5808"/>
        </w:tabs>
        <w:ind w:right="1"/>
        <w:jc w:val="center"/>
        <w:rPr>
          <w:rFonts w:ascii="Times New Roman" w:hAnsi="Times New Roman"/>
          <w:b/>
          <w:bCs/>
          <w:iCs/>
        </w:rPr>
      </w:pPr>
    </w:p>
    <w:p w:rsidR="00E96CF6" w:rsidRPr="0026004B" w:rsidRDefault="00E96CF6" w:rsidP="00B81C01">
      <w:pPr>
        <w:pStyle w:val="Style12"/>
        <w:tabs>
          <w:tab w:val="left" w:leader="dot" w:pos="5808"/>
        </w:tabs>
        <w:ind w:right="1" w:firstLine="600"/>
        <w:jc w:val="both"/>
        <w:rPr>
          <w:rFonts w:ascii="Times New Roman" w:hAnsi="Times New Roman"/>
          <w:iCs/>
        </w:rPr>
      </w:pPr>
      <w:r w:rsidRPr="0026004B">
        <w:rPr>
          <w:rFonts w:ascii="Times New Roman" w:hAnsi="Times New Roman"/>
          <w:b/>
          <w:bCs/>
          <w:iCs/>
        </w:rPr>
        <w:t xml:space="preserve">Чл. 32. </w:t>
      </w:r>
      <w:r w:rsidRPr="0026004B">
        <w:rPr>
          <w:rFonts w:ascii="Times New Roman" w:hAnsi="Times New Roman"/>
          <w:iCs/>
        </w:rPr>
        <w:t xml:space="preserve">Всички съобщения във връзка с този договор са валидни, ако са направени в писмена форма, включително и по факс от </w:t>
      </w:r>
      <w:r w:rsidR="00896ACF" w:rsidRPr="0026004B">
        <w:rPr>
          <w:rFonts w:ascii="Times New Roman" w:hAnsi="Times New Roman"/>
          <w:iCs/>
        </w:rPr>
        <w:t>законните</w:t>
      </w:r>
      <w:r w:rsidRPr="0026004B">
        <w:rPr>
          <w:rFonts w:ascii="Times New Roman" w:hAnsi="Times New Roman"/>
          <w:iCs/>
        </w:rPr>
        <w:t xml:space="preserve"> представители на страните.</w:t>
      </w:r>
    </w:p>
    <w:p w:rsidR="00E96CF6" w:rsidRPr="0026004B" w:rsidRDefault="00E96CF6" w:rsidP="00B81C01">
      <w:pPr>
        <w:pStyle w:val="Style12"/>
        <w:tabs>
          <w:tab w:val="left" w:leader="dot" w:pos="5808"/>
        </w:tabs>
        <w:ind w:right="1" w:firstLine="600"/>
        <w:jc w:val="both"/>
        <w:rPr>
          <w:rFonts w:ascii="Times New Roman" w:hAnsi="Times New Roman"/>
          <w:iCs/>
        </w:rPr>
      </w:pPr>
      <w:r w:rsidRPr="0026004B">
        <w:rPr>
          <w:rFonts w:ascii="Times New Roman" w:hAnsi="Times New Roman"/>
          <w:b/>
          <w:bCs/>
          <w:iCs/>
        </w:rPr>
        <w:t xml:space="preserve">Чл. 33. </w:t>
      </w:r>
      <w:r w:rsidRPr="0026004B">
        <w:rPr>
          <w:rFonts w:ascii="Times New Roman" w:hAnsi="Times New Roman"/>
          <w:bCs/>
          <w:iCs/>
        </w:rPr>
        <w:t xml:space="preserve">(1) </w:t>
      </w:r>
      <w:r w:rsidRPr="0026004B">
        <w:rPr>
          <w:rFonts w:ascii="Times New Roman" w:hAnsi="Times New Roman"/>
          <w:iCs/>
        </w:rPr>
        <w:t>Адресите на страните по договора и лицата за контакт са, както следва:</w:t>
      </w:r>
    </w:p>
    <w:p w:rsidR="00E96CF6" w:rsidRPr="0026004B" w:rsidRDefault="00E96CF6" w:rsidP="00B81C01">
      <w:pPr>
        <w:pStyle w:val="Style12"/>
        <w:ind w:right="1" w:firstLine="600"/>
        <w:jc w:val="both"/>
        <w:rPr>
          <w:rFonts w:ascii="Times New Roman" w:hAnsi="Times New Roman"/>
          <w:b/>
          <w:bCs/>
          <w:iCs/>
        </w:rPr>
      </w:pPr>
      <w:r w:rsidRPr="0026004B">
        <w:rPr>
          <w:rFonts w:ascii="Times New Roman" w:hAnsi="Times New Roman"/>
          <w:b/>
          <w:iCs/>
        </w:rPr>
        <w:t xml:space="preserve">на </w:t>
      </w:r>
      <w:r w:rsidRPr="0026004B">
        <w:rPr>
          <w:rFonts w:ascii="Times New Roman" w:hAnsi="Times New Roman"/>
          <w:b/>
          <w:bCs/>
          <w:iCs/>
        </w:rPr>
        <w:t>ИЗПЪЛНИТЕЛЯ:</w:t>
      </w:r>
      <w:r w:rsidRPr="0026004B">
        <w:rPr>
          <w:rFonts w:ascii="Times New Roman" w:hAnsi="Times New Roman"/>
          <w:b/>
          <w:bCs/>
          <w:iCs/>
        </w:rPr>
        <w:tab/>
      </w:r>
    </w:p>
    <w:p w:rsidR="00E96CF6" w:rsidRPr="0026004B" w:rsidRDefault="00E96CF6" w:rsidP="00B81C01">
      <w:pPr>
        <w:pStyle w:val="Style12"/>
        <w:ind w:right="1" w:firstLine="600"/>
        <w:jc w:val="both"/>
        <w:rPr>
          <w:rFonts w:ascii="Times New Roman" w:hAnsi="Times New Roman"/>
          <w:bCs/>
          <w:iCs/>
        </w:rPr>
      </w:pPr>
      <w:r w:rsidRPr="0026004B">
        <w:rPr>
          <w:rFonts w:ascii="Times New Roman" w:hAnsi="Times New Roman"/>
          <w:bCs/>
          <w:iCs/>
        </w:rPr>
        <w:t>Адрес: ..................................................</w:t>
      </w:r>
    </w:p>
    <w:p w:rsidR="00E96CF6" w:rsidRPr="0026004B" w:rsidRDefault="00E96CF6" w:rsidP="00B81C01">
      <w:pPr>
        <w:pStyle w:val="Style12"/>
        <w:ind w:right="1" w:firstLine="600"/>
        <w:jc w:val="both"/>
        <w:rPr>
          <w:rFonts w:ascii="Times New Roman" w:hAnsi="Times New Roman"/>
          <w:bCs/>
          <w:iCs/>
        </w:rPr>
      </w:pPr>
      <w:r w:rsidRPr="0026004B">
        <w:rPr>
          <w:rFonts w:ascii="Times New Roman" w:hAnsi="Times New Roman"/>
          <w:bCs/>
          <w:iCs/>
        </w:rPr>
        <w:t>Лице за контакт: ................................................................., телефон: ............................</w:t>
      </w:r>
    </w:p>
    <w:p w:rsidR="00E96CF6" w:rsidRPr="0026004B" w:rsidRDefault="00E96CF6" w:rsidP="00B81C01">
      <w:pPr>
        <w:pStyle w:val="Style12"/>
        <w:tabs>
          <w:tab w:val="left" w:leader="dot" w:pos="5808"/>
        </w:tabs>
        <w:ind w:right="1" w:firstLine="600"/>
        <w:jc w:val="both"/>
        <w:rPr>
          <w:rFonts w:ascii="Times New Roman" w:hAnsi="Times New Roman"/>
          <w:b/>
          <w:bCs/>
          <w:iCs/>
        </w:rPr>
      </w:pPr>
      <w:r w:rsidRPr="0026004B">
        <w:rPr>
          <w:rFonts w:ascii="Times New Roman" w:hAnsi="Times New Roman"/>
          <w:b/>
          <w:iCs/>
        </w:rPr>
        <w:t xml:space="preserve">на </w:t>
      </w:r>
      <w:r w:rsidRPr="0026004B">
        <w:rPr>
          <w:rFonts w:ascii="Times New Roman" w:hAnsi="Times New Roman"/>
          <w:b/>
          <w:bCs/>
          <w:iCs/>
        </w:rPr>
        <w:t xml:space="preserve">ВЪЗЛОЖИТЕЛЯ: </w:t>
      </w:r>
    </w:p>
    <w:p w:rsidR="00E96CF6" w:rsidRPr="0026004B" w:rsidRDefault="00E96CF6" w:rsidP="00B81C01">
      <w:pPr>
        <w:pStyle w:val="Style12"/>
        <w:tabs>
          <w:tab w:val="left" w:leader="dot" w:pos="5808"/>
        </w:tabs>
        <w:ind w:right="1" w:firstLine="600"/>
        <w:jc w:val="both"/>
        <w:rPr>
          <w:rStyle w:val="FontStyle33"/>
          <w:rFonts w:ascii="Times New Roman" w:hAnsi="Times New Roman"/>
          <w:sz w:val="24"/>
        </w:rPr>
      </w:pPr>
      <w:r w:rsidRPr="0026004B">
        <w:rPr>
          <w:rFonts w:ascii="Times New Roman" w:hAnsi="Times New Roman"/>
          <w:bCs/>
          <w:iCs/>
        </w:rPr>
        <w:t xml:space="preserve">Адрес: </w:t>
      </w:r>
      <w:r w:rsidRPr="0026004B">
        <w:rPr>
          <w:rStyle w:val="FontStyle33"/>
          <w:rFonts w:ascii="Times New Roman" w:hAnsi="Times New Roman"/>
          <w:sz w:val="24"/>
        </w:rPr>
        <w:t>гр. София, ул. „Будапеща” № 16.</w:t>
      </w:r>
    </w:p>
    <w:p w:rsidR="00E96CF6" w:rsidRPr="0026004B" w:rsidRDefault="00E96CF6" w:rsidP="00B81C01">
      <w:pPr>
        <w:pStyle w:val="Style12"/>
        <w:ind w:right="1" w:firstLine="600"/>
        <w:jc w:val="both"/>
        <w:rPr>
          <w:rFonts w:ascii="Times New Roman" w:hAnsi="Times New Roman"/>
          <w:bCs/>
          <w:iCs/>
        </w:rPr>
      </w:pPr>
      <w:r w:rsidRPr="0026004B">
        <w:rPr>
          <w:rFonts w:ascii="Times New Roman" w:hAnsi="Times New Roman"/>
          <w:bCs/>
          <w:iCs/>
        </w:rPr>
        <w:t>Лице за контакт: ................................................................., телефон: ............................</w:t>
      </w:r>
    </w:p>
    <w:p w:rsidR="00E96CF6" w:rsidRPr="0026004B" w:rsidRDefault="00E96CF6" w:rsidP="00B81C01">
      <w:pPr>
        <w:pStyle w:val="Style12"/>
        <w:tabs>
          <w:tab w:val="left" w:leader="dot" w:pos="5808"/>
        </w:tabs>
        <w:ind w:right="1" w:firstLine="600"/>
        <w:jc w:val="both"/>
        <w:rPr>
          <w:rFonts w:ascii="Times New Roman" w:hAnsi="Times New Roman"/>
          <w:bCs/>
          <w:iCs/>
        </w:rPr>
      </w:pPr>
      <w:r w:rsidRPr="0026004B">
        <w:rPr>
          <w:rFonts w:ascii="Times New Roman" w:hAnsi="Times New Roman"/>
          <w:bCs/>
          <w:iCs/>
        </w:rPr>
        <w:t>(2) Лице, което ще извършва контрол и следи за изпълнението на настоящия договор от страна на ВЪЗЛОЖИТЕЛЯ е лицето, посочено в предходната алинея.</w:t>
      </w:r>
    </w:p>
    <w:p w:rsidR="00E96CF6" w:rsidRPr="0026004B" w:rsidRDefault="00E96CF6" w:rsidP="00B81C01">
      <w:pPr>
        <w:pStyle w:val="Style12"/>
        <w:tabs>
          <w:tab w:val="left" w:leader="dot" w:pos="5808"/>
        </w:tabs>
        <w:ind w:right="1" w:firstLine="600"/>
        <w:jc w:val="both"/>
        <w:rPr>
          <w:rFonts w:ascii="Times New Roman" w:hAnsi="Times New Roman"/>
          <w:iCs/>
        </w:rPr>
      </w:pPr>
      <w:r w:rsidRPr="0026004B">
        <w:rPr>
          <w:rFonts w:ascii="Times New Roman" w:hAnsi="Times New Roman"/>
          <w:bCs/>
          <w:iCs/>
        </w:rPr>
        <w:t>(3)</w:t>
      </w:r>
      <w:r w:rsidRPr="0026004B">
        <w:rPr>
          <w:rFonts w:ascii="Times New Roman" w:hAnsi="Times New Roman"/>
          <w:b/>
          <w:bCs/>
          <w:iCs/>
        </w:rPr>
        <w:t xml:space="preserve"> </w:t>
      </w:r>
      <w:r w:rsidRPr="0026004B">
        <w:rPr>
          <w:rFonts w:ascii="Times New Roman" w:hAnsi="Times New Roman"/>
          <w:iCs/>
        </w:rPr>
        <w:t>Когато някоя от страните е променила адреса си, без да уведоми за новия си адрес другата страна, съобщенията ще се считат за редовно връчени и когато са изпратени на стария адрес.</w:t>
      </w:r>
    </w:p>
    <w:p w:rsidR="00E96CF6" w:rsidRPr="0026004B" w:rsidRDefault="00E96CF6" w:rsidP="00B81C01">
      <w:pPr>
        <w:pStyle w:val="Style12"/>
        <w:tabs>
          <w:tab w:val="left" w:leader="dot" w:pos="5808"/>
        </w:tabs>
        <w:ind w:right="1" w:firstLine="600"/>
        <w:jc w:val="both"/>
        <w:rPr>
          <w:rFonts w:ascii="Times New Roman" w:hAnsi="Times New Roman"/>
          <w:iCs/>
        </w:rPr>
      </w:pPr>
      <w:r w:rsidRPr="0026004B">
        <w:rPr>
          <w:rFonts w:ascii="Times New Roman" w:hAnsi="Times New Roman"/>
          <w:b/>
          <w:iCs/>
        </w:rPr>
        <w:t>Чл</w:t>
      </w:r>
      <w:r w:rsidRPr="0026004B">
        <w:rPr>
          <w:rFonts w:ascii="Times New Roman" w:hAnsi="Times New Roman"/>
          <w:b/>
        </w:rPr>
        <w:t>. 34</w:t>
      </w:r>
      <w:r w:rsidRPr="0026004B">
        <w:rPr>
          <w:rFonts w:ascii="Times New Roman" w:hAnsi="Times New Roman"/>
        </w:rPr>
        <w:t xml:space="preserve"> (</w:t>
      </w:r>
      <w:r w:rsidRPr="0026004B">
        <w:rPr>
          <w:rFonts w:ascii="Times New Roman" w:hAnsi="Times New Roman"/>
          <w:i/>
        </w:rPr>
        <w:t>Тази клауза се прилага само в случаите, когато изпълнителят е посочил в офертата си подизпълнители. В случай, че не се ползват подизпълнители тази клауза не се прилага.</w:t>
      </w:r>
      <w:r w:rsidRPr="0026004B">
        <w:rPr>
          <w:rFonts w:ascii="Times New Roman" w:hAnsi="Times New Roman"/>
        </w:rPr>
        <w:t xml:space="preserve">) (1) Изпълнителят сключва договор за </w:t>
      </w:r>
      <w:proofErr w:type="spellStart"/>
      <w:r w:rsidRPr="0026004B">
        <w:rPr>
          <w:rFonts w:ascii="Times New Roman" w:hAnsi="Times New Roman"/>
        </w:rPr>
        <w:t>подизпълнение</w:t>
      </w:r>
      <w:proofErr w:type="spellEnd"/>
      <w:r w:rsidRPr="0026004B">
        <w:rPr>
          <w:rFonts w:ascii="Times New Roman" w:hAnsi="Times New Roman"/>
        </w:rPr>
        <w:t xml:space="preserve"> с подизпълнителите, посочени в офертата му, в срок от 5 (пет) дни от сключване на настоящия договор.</w:t>
      </w:r>
    </w:p>
    <w:p w:rsidR="00E96CF6" w:rsidRPr="0026004B" w:rsidRDefault="00E96CF6" w:rsidP="00B81C01">
      <w:pPr>
        <w:pStyle w:val="BodyTextIndent2"/>
        <w:spacing w:after="0" w:line="240" w:lineRule="auto"/>
        <w:ind w:left="0" w:firstLine="600"/>
        <w:jc w:val="both"/>
        <w:rPr>
          <w:rFonts w:ascii="Times New Roman" w:hAnsi="Times New Roman" w:cs="Times New Roman"/>
          <w:sz w:val="24"/>
          <w:szCs w:val="24"/>
        </w:rPr>
      </w:pPr>
      <w:r w:rsidRPr="0026004B">
        <w:rPr>
          <w:rFonts w:ascii="Times New Roman" w:hAnsi="Times New Roman" w:cs="Times New Roman"/>
          <w:sz w:val="24"/>
          <w:szCs w:val="24"/>
        </w:rPr>
        <w:t xml:space="preserve">(2) В срок до 3 дни от сключването на договор за </w:t>
      </w:r>
      <w:proofErr w:type="spellStart"/>
      <w:r w:rsidRPr="0026004B">
        <w:rPr>
          <w:rFonts w:ascii="Times New Roman" w:hAnsi="Times New Roman" w:cs="Times New Roman"/>
          <w:sz w:val="24"/>
          <w:szCs w:val="24"/>
        </w:rPr>
        <w:t>подизпълнение</w:t>
      </w:r>
      <w:proofErr w:type="spellEnd"/>
      <w:r w:rsidRPr="0026004B">
        <w:rPr>
          <w:rFonts w:ascii="Times New Roman" w:hAnsi="Times New Roman" w:cs="Times New Roman"/>
          <w:sz w:val="24"/>
          <w:szCs w:val="24"/>
        </w:rPr>
        <w:t xml:space="preserve"> или на допълнително споразумение за замяна на посочен в офертата подизпълнител изпълнителят изпраща копие на договора или на допълнителното споразумение на възложителя заедно с доказателства, че са изпълнени условията по </w:t>
      </w:r>
      <w:hyperlink r:id="rId15" w:history="1">
        <w:r w:rsidRPr="0026004B">
          <w:rPr>
            <w:rStyle w:val="Hyperlink"/>
            <w:rFonts w:ascii="Times New Roman" w:hAnsi="Times New Roman"/>
            <w:color w:val="auto"/>
            <w:sz w:val="24"/>
            <w:szCs w:val="24"/>
            <w:u w:val="none"/>
          </w:rPr>
          <w:t>чл. 66, ал. 2</w:t>
        </w:r>
      </w:hyperlink>
      <w:r w:rsidRPr="0026004B">
        <w:rPr>
          <w:rFonts w:ascii="Times New Roman" w:hAnsi="Times New Roman" w:cs="Times New Roman"/>
          <w:sz w:val="24"/>
          <w:szCs w:val="24"/>
        </w:rPr>
        <w:t xml:space="preserve"> и </w:t>
      </w:r>
      <w:hyperlink r:id="rId16" w:history="1">
        <w:r w:rsidRPr="0026004B">
          <w:rPr>
            <w:rStyle w:val="Hyperlink"/>
            <w:rFonts w:ascii="Times New Roman" w:hAnsi="Times New Roman"/>
            <w:color w:val="auto"/>
            <w:sz w:val="24"/>
            <w:szCs w:val="24"/>
            <w:u w:val="none"/>
          </w:rPr>
          <w:t>11 от ЗОП</w:t>
        </w:r>
      </w:hyperlink>
      <w:r w:rsidRPr="0026004B">
        <w:rPr>
          <w:rFonts w:ascii="Times New Roman" w:hAnsi="Times New Roman" w:cs="Times New Roman"/>
          <w:sz w:val="24"/>
          <w:szCs w:val="24"/>
        </w:rPr>
        <w:t>.</w:t>
      </w:r>
    </w:p>
    <w:p w:rsidR="00E96CF6" w:rsidRPr="0026004B" w:rsidRDefault="00E96CF6" w:rsidP="00B81C01">
      <w:pPr>
        <w:spacing w:after="0" w:line="240" w:lineRule="auto"/>
        <w:ind w:firstLine="600"/>
        <w:jc w:val="both"/>
        <w:rPr>
          <w:rFonts w:ascii="Times New Roman" w:eastAsia="Times New Roman" w:hAnsi="Times New Roman" w:cs="Times New Roman"/>
          <w:sz w:val="24"/>
          <w:szCs w:val="24"/>
          <w:lang w:eastAsia="bg-BG"/>
        </w:rPr>
      </w:pPr>
      <w:r w:rsidRPr="0026004B">
        <w:rPr>
          <w:rFonts w:ascii="Times New Roman" w:eastAsia="Times New Roman" w:hAnsi="Times New Roman" w:cs="Times New Roman"/>
          <w:sz w:val="24"/>
          <w:szCs w:val="24"/>
          <w:lang w:eastAsia="bg-BG"/>
        </w:rPr>
        <w:t xml:space="preserve">(3) Когато частта от поръчката, която се изпълнява от подизпълнител, може да бъде предадена като отделен обект на изпълнителя или на възложителя, възложителят заплаща възнаграждение за тази част на подизпълнителя. </w:t>
      </w:r>
    </w:p>
    <w:p w:rsidR="00E96CF6" w:rsidRPr="0026004B" w:rsidRDefault="00E96CF6" w:rsidP="00B81C01">
      <w:pPr>
        <w:spacing w:after="0" w:line="240" w:lineRule="auto"/>
        <w:ind w:firstLine="600"/>
        <w:jc w:val="both"/>
        <w:rPr>
          <w:rFonts w:ascii="Times New Roman" w:eastAsia="Times New Roman" w:hAnsi="Times New Roman" w:cs="Times New Roman"/>
          <w:sz w:val="24"/>
          <w:szCs w:val="24"/>
          <w:lang w:eastAsia="bg-BG"/>
        </w:rPr>
      </w:pPr>
      <w:r w:rsidRPr="0026004B">
        <w:rPr>
          <w:rFonts w:ascii="Times New Roman" w:eastAsia="Times New Roman" w:hAnsi="Times New Roman" w:cs="Times New Roman"/>
          <w:sz w:val="24"/>
          <w:szCs w:val="24"/>
          <w:lang w:eastAsia="bg-BG"/>
        </w:rPr>
        <w:t>(4) Разплащанията по ал. 3 се осъществяват въз основа на искане, отправено от подизпълнителя до възложителя чрез изпълнителя, който е длъжен да го предостави на възложителя в 15-дневен срок от получаването му. Към искането на подизпълнителя изпълнителят предоставя становище, от което да е видно дали оспорва плащанията или част от тях като недължими.</w:t>
      </w:r>
    </w:p>
    <w:p w:rsidR="00E96CF6" w:rsidRPr="0026004B" w:rsidRDefault="00E96CF6" w:rsidP="00B81C01">
      <w:pPr>
        <w:spacing w:after="0" w:line="240" w:lineRule="auto"/>
        <w:ind w:firstLine="600"/>
        <w:jc w:val="both"/>
        <w:rPr>
          <w:rFonts w:ascii="Times New Roman" w:eastAsia="Times New Roman" w:hAnsi="Times New Roman" w:cs="Times New Roman"/>
          <w:sz w:val="24"/>
          <w:szCs w:val="24"/>
          <w:lang w:eastAsia="bg-BG"/>
        </w:rPr>
      </w:pPr>
      <w:r w:rsidRPr="0026004B">
        <w:rPr>
          <w:rFonts w:ascii="Times New Roman" w:eastAsia="Times New Roman" w:hAnsi="Times New Roman" w:cs="Times New Roman"/>
          <w:sz w:val="24"/>
          <w:szCs w:val="24"/>
          <w:lang w:eastAsia="bg-BG"/>
        </w:rPr>
        <w:t>(5) Възложителят има право да откаже плащане по ал. 3, когато искането за плащане е оспорено, до момента на отстраняване на причината за отказа.</w:t>
      </w:r>
    </w:p>
    <w:p w:rsidR="00E96CF6" w:rsidRPr="0026004B" w:rsidRDefault="00E96CF6" w:rsidP="00B81C01">
      <w:pPr>
        <w:spacing w:after="0" w:line="240" w:lineRule="auto"/>
        <w:ind w:firstLine="600"/>
        <w:jc w:val="both"/>
        <w:rPr>
          <w:rFonts w:ascii="Times New Roman" w:eastAsia="Times New Roman" w:hAnsi="Times New Roman" w:cs="Times New Roman"/>
          <w:sz w:val="24"/>
          <w:szCs w:val="24"/>
          <w:lang w:eastAsia="bg-BG"/>
        </w:rPr>
      </w:pPr>
      <w:r w:rsidRPr="0026004B">
        <w:rPr>
          <w:rFonts w:ascii="Times New Roman" w:eastAsia="Times New Roman" w:hAnsi="Times New Roman" w:cs="Times New Roman"/>
          <w:sz w:val="24"/>
          <w:szCs w:val="24"/>
          <w:lang w:eastAsia="bg-BG"/>
        </w:rPr>
        <w:t>(6) Независимо от възможността за използване на подизпълнители отговорността за изпълнение на договора е на изпълнителя.</w:t>
      </w:r>
    </w:p>
    <w:p w:rsidR="00E96CF6" w:rsidRPr="0026004B" w:rsidRDefault="00E96CF6" w:rsidP="00B81C01">
      <w:pPr>
        <w:spacing w:after="0" w:line="240" w:lineRule="auto"/>
        <w:ind w:firstLine="600"/>
        <w:jc w:val="both"/>
        <w:rPr>
          <w:rFonts w:ascii="Times New Roman" w:eastAsia="Times New Roman" w:hAnsi="Times New Roman" w:cs="Times New Roman"/>
          <w:sz w:val="24"/>
          <w:szCs w:val="24"/>
          <w:lang w:eastAsia="bg-BG"/>
        </w:rPr>
      </w:pPr>
      <w:r w:rsidRPr="0026004B">
        <w:rPr>
          <w:rFonts w:ascii="Times New Roman" w:eastAsia="Times New Roman" w:hAnsi="Times New Roman" w:cs="Times New Roman"/>
          <w:sz w:val="24"/>
          <w:szCs w:val="24"/>
          <w:lang w:eastAsia="bg-BG"/>
        </w:rPr>
        <w:t>(7) Замяна или включване на подизпълнител по време на изпълнение на настоящия договор се допуска по изключение, когато възникне необходимост, ако са изпълнени едновременно следните условия:</w:t>
      </w:r>
    </w:p>
    <w:p w:rsidR="00E96CF6" w:rsidRPr="0026004B" w:rsidRDefault="00E96CF6" w:rsidP="00B81C01">
      <w:pPr>
        <w:spacing w:after="0" w:line="240" w:lineRule="auto"/>
        <w:ind w:firstLine="600"/>
        <w:jc w:val="both"/>
        <w:rPr>
          <w:rFonts w:ascii="Times New Roman" w:eastAsia="Times New Roman" w:hAnsi="Times New Roman" w:cs="Times New Roman"/>
          <w:sz w:val="24"/>
          <w:szCs w:val="24"/>
          <w:lang w:eastAsia="bg-BG"/>
        </w:rPr>
      </w:pPr>
      <w:r w:rsidRPr="0026004B">
        <w:rPr>
          <w:rFonts w:ascii="Times New Roman" w:eastAsia="Times New Roman" w:hAnsi="Times New Roman" w:cs="Times New Roman"/>
          <w:sz w:val="24"/>
          <w:szCs w:val="24"/>
          <w:lang w:eastAsia="bg-BG"/>
        </w:rPr>
        <w:t>1. за новия подизпълнител не са налице основанията за отстраняване в процедурата;</w:t>
      </w:r>
    </w:p>
    <w:p w:rsidR="00E96CF6" w:rsidRPr="0026004B" w:rsidRDefault="00E96CF6" w:rsidP="00B81C01">
      <w:pPr>
        <w:spacing w:after="0" w:line="240" w:lineRule="auto"/>
        <w:ind w:firstLine="600"/>
        <w:jc w:val="both"/>
        <w:rPr>
          <w:rFonts w:ascii="Times New Roman" w:eastAsia="Times New Roman" w:hAnsi="Times New Roman" w:cs="Times New Roman"/>
          <w:sz w:val="24"/>
          <w:szCs w:val="24"/>
          <w:lang w:eastAsia="bg-BG"/>
        </w:rPr>
      </w:pPr>
      <w:r w:rsidRPr="0026004B">
        <w:rPr>
          <w:rFonts w:ascii="Times New Roman" w:eastAsia="Times New Roman" w:hAnsi="Times New Roman" w:cs="Times New Roman"/>
          <w:sz w:val="24"/>
          <w:szCs w:val="24"/>
          <w:lang w:eastAsia="bg-BG"/>
        </w:rPr>
        <w:t>2. новият подизпълнител отговаря на критериите за подбор, на които е отговарял предишният подизпълнител, включително по отношение на дела и вида на дейностите, които ще изпълнява, коригирани съобразно изпълнените до момента дейности.</w:t>
      </w:r>
    </w:p>
    <w:p w:rsidR="00E96CF6" w:rsidRPr="0026004B" w:rsidRDefault="00E96CF6" w:rsidP="00B81C01">
      <w:pPr>
        <w:spacing w:after="0" w:line="240" w:lineRule="auto"/>
        <w:ind w:firstLine="600"/>
        <w:jc w:val="both"/>
        <w:rPr>
          <w:rFonts w:ascii="Times New Roman" w:eastAsia="Times New Roman" w:hAnsi="Times New Roman" w:cs="Times New Roman"/>
          <w:sz w:val="24"/>
          <w:szCs w:val="24"/>
          <w:lang w:eastAsia="bg-BG"/>
        </w:rPr>
      </w:pPr>
      <w:r w:rsidRPr="0026004B">
        <w:rPr>
          <w:rFonts w:ascii="Times New Roman" w:eastAsia="Times New Roman" w:hAnsi="Times New Roman" w:cs="Times New Roman"/>
          <w:sz w:val="24"/>
          <w:szCs w:val="24"/>
          <w:lang w:eastAsia="bg-BG"/>
        </w:rPr>
        <w:lastRenderedPageBreak/>
        <w:t>(8) При замяна или включване на подизпълнител изпълнителят представя на възложителя всички документи, които доказват изпълнението на условията по ал. 7.</w:t>
      </w:r>
    </w:p>
    <w:p w:rsidR="00E96CF6" w:rsidRPr="0026004B" w:rsidRDefault="00E96CF6" w:rsidP="00B81C01">
      <w:pPr>
        <w:pStyle w:val="Style12"/>
        <w:tabs>
          <w:tab w:val="left" w:leader="dot" w:pos="5808"/>
        </w:tabs>
        <w:ind w:right="1" w:firstLine="600"/>
        <w:jc w:val="both"/>
        <w:rPr>
          <w:rFonts w:ascii="Times New Roman" w:hAnsi="Times New Roman"/>
          <w:iCs/>
        </w:rPr>
      </w:pPr>
      <w:r w:rsidRPr="0026004B">
        <w:rPr>
          <w:rFonts w:ascii="Times New Roman" w:hAnsi="Times New Roman"/>
          <w:b/>
          <w:bCs/>
          <w:iCs/>
        </w:rPr>
        <w:t xml:space="preserve">Чл. 35. </w:t>
      </w:r>
      <w:r w:rsidRPr="0026004B">
        <w:rPr>
          <w:rFonts w:ascii="Times New Roman" w:hAnsi="Times New Roman"/>
          <w:iCs/>
        </w:rPr>
        <w:t xml:space="preserve">За всеки спор относно съществуването и действието на договора или във връзка </w:t>
      </w:r>
      <w:r w:rsidRPr="0026004B">
        <w:rPr>
          <w:rFonts w:ascii="Times New Roman" w:hAnsi="Times New Roman"/>
          <w:bCs/>
          <w:iCs/>
        </w:rPr>
        <w:t xml:space="preserve">с </w:t>
      </w:r>
      <w:r w:rsidRPr="0026004B">
        <w:rPr>
          <w:rFonts w:ascii="Times New Roman" w:hAnsi="Times New Roman"/>
          <w:iCs/>
        </w:rPr>
        <w:t>неговото нарушение, включително спорове и относно действителността, тълкуването, прекратяването, изпълнението или неизпълнението му – частично или цялостно, както и за всички въпроси, неуредени в този договор, се прилагат разпоредбите на българското гражданско право, като страните уреждат отношенията си чрез споразумение. При непостигане на съгласие, спорът се отнася за решаване пред компетентния български съд.</w:t>
      </w:r>
    </w:p>
    <w:p w:rsidR="00E96CF6" w:rsidRPr="0026004B" w:rsidRDefault="00E96CF6" w:rsidP="00B81C01">
      <w:pPr>
        <w:pStyle w:val="Style12"/>
        <w:tabs>
          <w:tab w:val="left" w:leader="dot" w:pos="5808"/>
        </w:tabs>
        <w:ind w:right="1"/>
        <w:jc w:val="center"/>
        <w:rPr>
          <w:rFonts w:ascii="Times New Roman" w:hAnsi="Times New Roman"/>
          <w:b/>
          <w:bCs/>
          <w:iCs/>
        </w:rPr>
      </w:pPr>
    </w:p>
    <w:p w:rsidR="00E96CF6" w:rsidRPr="0026004B" w:rsidRDefault="00E96CF6" w:rsidP="00B81C01">
      <w:pPr>
        <w:pStyle w:val="Style12"/>
        <w:tabs>
          <w:tab w:val="left" w:leader="dot" w:pos="5808"/>
        </w:tabs>
        <w:ind w:right="1" w:firstLine="600"/>
        <w:jc w:val="both"/>
        <w:rPr>
          <w:rFonts w:ascii="Times New Roman" w:hAnsi="Times New Roman"/>
          <w:iCs/>
        </w:rPr>
      </w:pPr>
      <w:r w:rsidRPr="0026004B">
        <w:rPr>
          <w:rFonts w:ascii="Times New Roman" w:hAnsi="Times New Roman"/>
          <w:iCs/>
        </w:rPr>
        <w:t xml:space="preserve">Настоящият договор се състои от </w:t>
      </w:r>
      <w:r w:rsidR="00F17EE4" w:rsidRPr="0026004B">
        <w:rPr>
          <w:rFonts w:ascii="Times New Roman" w:hAnsi="Times New Roman"/>
          <w:iCs/>
        </w:rPr>
        <w:t>.............</w:t>
      </w:r>
      <w:r w:rsidRPr="0026004B">
        <w:rPr>
          <w:rFonts w:ascii="Times New Roman" w:hAnsi="Times New Roman"/>
          <w:iCs/>
        </w:rPr>
        <w:t xml:space="preserve"> страници и се състави и подписа в два еднообразни екземпляра, по един за всяка от страните. </w:t>
      </w:r>
    </w:p>
    <w:p w:rsidR="00E96CF6" w:rsidRPr="0026004B" w:rsidRDefault="00E96CF6" w:rsidP="00B81C01">
      <w:pPr>
        <w:pStyle w:val="Style12"/>
        <w:tabs>
          <w:tab w:val="left" w:leader="dot" w:pos="5808"/>
        </w:tabs>
        <w:ind w:right="1" w:firstLine="600"/>
        <w:jc w:val="both"/>
        <w:rPr>
          <w:rFonts w:ascii="Times New Roman" w:hAnsi="Times New Roman"/>
          <w:iCs/>
        </w:rPr>
      </w:pPr>
    </w:p>
    <w:p w:rsidR="00E96CF6" w:rsidRPr="0026004B" w:rsidRDefault="00E96CF6" w:rsidP="00B81C01">
      <w:pPr>
        <w:pStyle w:val="Style12"/>
        <w:tabs>
          <w:tab w:val="left" w:leader="dot" w:pos="5808"/>
        </w:tabs>
        <w:ind w:right="1" w:firstLine="600"/>
        <w:jc w:val="both"/>
        <w:rPr>
          <w:rFonts w:ascii="Times New Roman" w:hAnsi="Times New Roman"/>
          <w:iCs/>
        </w:rPr>
      </w:pPr>
    </w:p>
    <w:p w:rsidR="00E96CF6" w:rsidRPr="0026004B" w:rsidRDefault="00E96CF6" w:rsidP="00B81C01">
      <w:pPr>
        <w:pStyle w:val="Style12"/>
        <w:tabs>
          <w:tab w:val="left" w:leader="dot" w:pos="5808"/>
        </w:tabs>
        <w:ind w:right="1" w:firstLine="600"/>
        <w:jc w:val="both"/>
        <w:rPr>
          <w:rFonts w:ascii="Times New Roman" w:hAnsi="Times New Roman"/>
          <w:iCs/>
        </w:rPr>
      </w:pPr>
    </w:p>
    <w:p w:rsidR="00E96CF6" w:rsidRPr="0026004B" w:rsidRDefault="00E96CF6" w:rsidP="00B81C01">
      <w:pPr>
        <w:pStyle w:val="Style12"/>
        <w:tabs>
          <w:tab w:val="left" w:leader="dot" w:pos="5808"/>
        </w:tabs>
        <w:ind w:right="1" w:firstLine="600"/>
        <w:jc w:val="both"/>
        <w:rPr>
          <w:rFonts w:ascii="Times New Roman" w:hAnsi="Times New Roman"/>
          <w:iCs/>
        </w:rPr>
      </w:pPr>
    </w:p>
    <w:p w:rsidR="00E96CF6" w:rsidRPr="0026004B" w:rsidRDefault="00E96CF6" w:rsidP="00B81C01">
      <w:pPr>
        <w:spacing w:after="0" w:line="240" w:lineRule="auto"/>
        <w:jc w:val="both"/>
        <w:outlineLvl w:val="0"/>
        <w:rPr>
          <w:rFonts w:ascii="Times New Roman" w:hAnsi="Times New Roman" w:cs="Times New Roman"/>
          <w:b/>
          <w:caps/>
          <w:sz w:val="24"/>
          <w:szCs w:val="24"/>
        </w:rPr>
      </w:pPr>
      <w:r w:rsidRPr="0026004B">
        <w:rPr>
          <w:rFonts w:ascii="Times New Roman" w:hAnsi="Times New Roman" w:cs="Times New Roman"/>
          <w:b/>
          <w:caps/>
          <w:sz w:val="24"/>
          <w:szCs w:val="24"/>
        </w:rPr>
        <w:t>Възложител:</w:t>
      </w:r>
      <w:r w:rsidRPr="0026004B">
        <w:rPr>
          <w:rFonts w:ascii="Times New Roman" w:hAnsi="Times New Roman" w:cs="Times New Roman"/>
          <w:b/>
          <w:caps/>
          <w:sz w:val="24"/>
          <w:szCs w:val="24"/>
        </w:rPr>
        <w:tab/>
      </w:r>
      <w:r w:rsidRPr="0026004B">
        <w:rPr>
          <w:rFonts w:ascii="Times New Roman" w:hAnsi="Times New Roman" w:cs="Times New Roman"/>
          <w:b/>
          <w:caps/>
          <w:sz w:val="24"/>
          <w:szCs w:val="24"/>
        </w:rPr>
        <w:tab/>
      </w:r>
      <w:r w:rsidRPr="0026004B">
        <w:rPr>
          <w:rFonts w:ascii="Times New Roman" w:hAnsi="Times New Roman" w:cs="Times New Roman"/>
          <w:b/>
          <w:caps/>
          <w:sz w:val="24"/>
          <w:szCs w:val="24"/>
        </w:rPr>
        <w:tab/>
      </w:r>
      <w:r w:rsidRPr="0026004B">
        <w:rPr>
          <w:rFonts w:ascii="Times New Roman" w:hAnsi="Times New Roman" w:cs="Times New Roman"/>
          <w:b/>
          <w:caps/>
          <w:sz w:val="24"/>
          <w:szCs w:val="24"/>
        </w:rPr>
        <w:tab/>
        <w:t xml:space="preserve">          изпълнител:</w:t>
      </w:r>
    </w:p>
    <w:p w:rsidR="00E96CF6" w:rsidRPr="0026004B" w:rsidRDefault="00E96CF6" w:rsidP="00B81C01">
      <w:pPr>
        <w:spacing w:after="0" w:line="240" w:lineRule="auto"/>
        <w:jc w:val="both"/>
        <w:rPr>
          <w:rFonts w:ascii="Times New Roman" w:hAnsi="Times New Roman" w:cs="Times New Roman"/>
          <w:b/>
          <w:caps/>
          <w:sz w:val="24"/>
          <w:szCs w:val="24"/>
        </w:rPr>
      </w:pPr>
    </w:p>
    <w:p w:rsidR="00E96CF6" w:rsidRPr="0026004B" w:rsidRDefault="00E96CF6" w:rsidP="00B81C01">
      <w:pPr>
        <w:spacing w:after="0" w:line="240" w:lineRule="auto"/>
        <w:jc w:val="both"/>
        <w:rPr>
          <w:rFonts w:ascii="Times New Roman" w:hAnsi="Times New Roman" w:cs="Times New Roman"/>
          <w:b/>
          <w:caps/>
          <w:sz w:val="24"/>
          <w:szCs w:val="24"/>
        </w:rPr>
      </w:pPr>
      <w:r w:rsidRPr="0026004B">
        <w:rPr>
          <w:rFonts w:ascii="Times New Roman" w:hAnsi="Times New Roman" w:cs="Times New Roman"/>
          <w:b/>
          <w:caps/>
          <w:sz w:val="24"/>
          <w:szCs w:val="24"/>
        </w:rPr>
        <w:t xml:space="preserve">Председател                                                   </w:t>
      </w:r>
    </w:p>
    <w:p w:rsidR="00E96CF6" w:rsidRPr="0026004B" w:rsidRDefault="00E96CF6" w:rsidP="00B81C01">
      <w:pPr>
        <w:tabs>
          <w:tab w:val="left" w:pos="4962"/>
        </w:tabs>
        <w:spacing w:after="0" w:line="240" w:lineRule="auto"/>
        <w:jc w:val="both"/>
        <w:rPr>
          <w:rFonts w:ascii="Times New Roman" w:hAnsi="Times New Roman" w:cs="Times New Roman"/>
          <w:b/>
          <w:caps/>
          <w:sz w:val="24"/>
          <w:szCs w:val="24"/>
        </w:rPr>
      </w:pPr>
      <w:r w:rsidRPr="0026004B">
        <w:rPr>
          <w:rFonts w:ascii="Times New Roman" w:hAnsi="Times New Roman" w:cs="Times New Roman"/>
          <w:b/>
          <w:caps/>
          <w:sz w:val="24"/>
          <w:szCs w:val="24"/>
        </w:rPr>
        <w:t xml:space="preserve">/Карина Караиванова/  </w:t>
      </w:r>
    </w:p>
    <w:p w:rsidR="00E96CF6" w:rsidRPr="0026004B" w:rsidRDefault="00E96CF6" w:rsidP="00B81C01">
      <w:pPr>
        <w:tabs>
          <w:tab w:val="left" w:pos="4962"/>
        </w:tabs>
        <w:spacing w:after="0" w:line="240" w:lineRule="auto"/>
        <w:jc w:val="both"/>
        <w:rPr>
          <w:rFonts w:ascii="Times New Roman" w:hAnsi="Times New Roman" w:cs="Times New Roman"/>
          <w:b/>
          <w:caps/>
          <w:sz w:val="24"/>
          <w:szCs w:val="24"/>
        </w:rPr>
      </w:pPr>
      <w:r w:rsidRPr="0026004B">
        <w:rPr>
          <w:rFonts w:ascii="Times New Roman" w:hAnsi="Times New Roman" w:cs="Times New Roman"/>
          <w:b/>
          <w:caps/>
          <w:sz w:val="24"/>
          <w:szCs w:val="24"/>
        </w:rPr>
        <w:t xml:space="preserve">                                    </w:t>
      </w:r>
    </w:p>
    <w:p w:rsidR="00E96CF6" w:rsidRPr="0026004B" w:rsidRDefault="00E96CF6" w:rsidP="00B81C01">
      <w:pPr>
        <w:spacing w:after="0" w:line="240" w:lineRule="auto"/>
        <w:rPr>
          <w:rFonts w:ascii="Times New Roman" w:hAnsi="Times New Roman" w:cs="Times New Roman"/>
          <w:b/>
          <w:caps/>
          <w:sz w:val="24"/>
          <w:szCs w:val="24"/>
        </w:rPr>
      </w:pPr>
      <w:r w:rsidRPr="0026004B">
        <w:rPr>
          <w:rFonts w:ascii="Times New Roman" w:hAnsi="Times New Roman" w:cs="Times New Roman"/>
          <w:b/>
          <w:caps/>
          <w:sz w:val="24"/>
          <w:szCs w:val="24"/>
        </w:rPr>
        <w:t xml:space="preserve">  </w:t>
      </w:r>
    </w:p>
    <w:p w:rsidR="00E96CF6" w:rsidRPr="0026004B" w:rsidRDefault="00E96CF6" w:rsidP="00B81C01">
      <w:pPr>
        <w:spacing w:after="0" w:line="240" w:lineRule="auto"/>
        <w:jc w:val="both"/>
        <w:outlineLvl w:val="0"/>
        <w:rPr>
          <w:rFonts w:ascii="Times New Roman" w:hAnsi="Times New Roman" w:cs="Times New Roman"/>
          <w:b/>
          <w:caps/>
          <w:sz w:val="24"/>
          <w:szCs w:val="24"/>
        </w:rPr>
      </w:pPr>
      <w:r w:rsidRPr="0026004B">
        <w:rPr>
          <w:rFonts w:ascii="Times New Roman" w:hAnsi="Times New Roman" w:cs="Times New Roman"/>
          <w:b/>
          <w:caps/>
          <w:sz w:val="24"/>
          <w:szCs w:val="24"/>
        </w:rPr>
        <w:t>Главен счетоводител</w:t>
      </w:r>
    </w:p>
    <w:p w:rsidR="00E96CF6" w:rsidRPr="0026004B" w:rsidRDefault="00E96CF6" w:rsidP="00B81C01">
      <w:pPr>
        <w:spacing w:after="0" w:line="240" w:lineRule="auto"/>
        <w:jc w:val="both"/>
        <w:rPr>
          <w:rFonts w:ascii="Times New Roman" w:hAnsi="Times New Roman" w:cs="Times New Roman"/>
          <w:b/>
          <w:caps/>
          <w:sz w:val="24"/>
          <w:szCs w:val="24"/>
        </w:rPr>
      </w:pPr>
      <w:r w:rsidRPr="0026004B">
        <w:rPr>
          <w:rFonts w:ascii="Times New Roman" w:hAnsi="Times New Roman" w:cs="Times New Roman"/>
          <w:b/>
          <w:caps/>
          <w:sz w:val="24"/>
          <w:szCs w:val="24"/>
        </w:rPr>
        <w:t>/Маринела НЕДЕЛЧЕВА-Христова/</w:t>
      </w:r>
    </w:p>
    <w:sectPr w:rsidR="00E96CF6" w:rsidRPr="0026004B" w:rsidSect="0049151A">
      <w:footerReference w:type="default" r:id="rId17"/>
      <w:pgSz w:w="11906" w:h="16838"/>
      <w:pgMar w:top="1135"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390B" w:rsidRDefault="0065390B" w:rsidP="00B81C01">
      <w:pPr>
        <w:spacing w:after="0" w:line="240" w:lineRule="auto"/>
      </w:pPr>
      <w:r>
        <w:separator/>
      </w:r>
    </w:p>
  </w:endnote>
  <w:endnote w:type="continuationSeparator" w:id="0">
    <w:p w:rsidR="0065390B" w:rsidRDefault="0065390B" w:rsidP="00B81C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MS Reference Sans Serif">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628325"/>
      <w:docPartObj>
        <w:docPartGallery w:val="Page Numbers (Bottom of Page)"/>
        <w:docPartUnique/>
      </w:docPartObj>
    </w:sdtPr>
    <w:sdtContent>
      <w:p w:rsidR="0065390B" w:rsidRDefault="0065390B">
        <w:pPr>
          <w:pStyle w:val="Footer"/>
          <w:jc w:val="right"/>
        </w:pPr>
        <w:fldSimple w:instr=" PAGE   \* MERGEFORMAT ">
          <w:r w:rsidR="0026004B">
            <w:rPr>
              <w:noProof/>
            </w:rPr>
            <w:t>21</w:t>
          </w:r>
        </w:fldSimple>
      </w:p>
    </w:sdtContent>
  </w:sdt>
  <w:p w:rsidR="0065390B" w:rsidRDefault="0065390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390B" w:rsidRDefault="0065390B" w:rsidP="00B81C01">
      <w:pPr>
        <w:spacing w:after="0" w:line="240" w:lineRule="auto"/>
      </w:pPr>
      <w:r>
        <w:separator/>
      </w:r>
    </w:p>
  </w:footnote>
  <w:footnote w:type="continuationSeparator" w:id="0">
    <w:p w:rsidR="0065390B" w:rsidRDefault="0065390B" w:rsidP="00B81C0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427004"/>
    <w:multiLevelType w:val="hybridMultilevel"/>
    <w:tmpl w:val="637E2E1A"/>
    <w:lvl w:ilvl="0" w:tplc="131EB8F0">
      <w:start w:val="1"/>
      <w:numFmt w:val="bullet"/>
      <w:lvlText w:val="-"/>
      <w:lvlJc w:val="left"/>
      <w:pPr>
        <w:ind w:left="1428" w:hanging="360"/>
      </w:pPr>
      <w:rPr>
        <w:rFonts w:ascii="Times New Roman" w:eastAsia="Courier New" w:hAnsi="Times New Roman" w:cs="Times New Roman"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1">
    <w:nsid w:val="32372DED"/>
    <w:multiLevelType w:val="hybridMultilevel"/>
    <w:tmpl w:val="7626021C"/>
    <w:lvl w:ilvl="0" w:tplc="E4064ED4">
      <w:start w:val="1"/>
      <w:numFmt w:val="decimal"/>
      <w:lvlText w:val="%1."/>
      <w:lvlJc w:val="left"/>
      <w:pPr>
        <w:ind w:left="1068" w:hanging="360"/>
      </w:pPr>
      <w:rPr>
        <w:b/>
      </w:rPr>
    </w:lvl>
    <w:lvl w:ilvl="1" w:tplc="04020019">
      <w:start w:val="1"/>
      <w:numFmt w:val="decimal"/>
      <w:lvlText w:val="%2."/>
      <w:lvlJc w:val="left"/>
      <w:pPr>
        <w:tabs>
          <w:tab w:val="num" w:pos="1440"/>
        </w:tabs>
        <w:ind w:left="1440" w:hanging="360"/>
      </w:pPr>
    </w:lvl>
    <w:lvl w:ilvl="2" w:tplc="0402001B">
      <w:start w:val="1"/>
      <w:numFmt w:val="decimal"/>
      <w:lvlText w:val="%3."/>
      <w:lvlJc w:val="left"/>
      <w:pPr>
        <w:tabs>
          <w:tab w:val="num" w:pos="2160"/>
        </w:tabs>
        <w:ind w:left="2160" w:hanging="360"/>
      </w:pPr>
    </w:lvl>
    <w:lvl w:ilvl="3" w:tplc="0402000F">
      <w:start w:val="1"/>
      <w:numFmt w:val="decimal"/>
      <w:lvlText w:val="%4."/>
      <w:lvlJc w:val="left"/>
      <w:pPr>
        <w:tabs>
          <w:tab w:val="num" w:pos="2880"/>
        </w:tabs>
        <w:ind w:left="2880" w:hanging="360"/>
      </w:pPr>
    </w:lvl>
    <w:lvl w:ilvl="4" w:tplc="04020019">
      <w:start w:val="1"/>
      <w:numFmt w:val="decimal"/>
      <w:lvlText w:val="%5."/>
      <w:lvlJc w:val="left"/>
      <w:pPr>
        <w:tabs>
          <w:tab w:val="num" w:pos="3600"/>
        </w:tabs>
        <w:ind w:left="3600" w:hanging="360"/>
      </w:pPr>
    </w:lvl>
    <w:lvl w:ilvl="5" w:tplc="0402001B">
      <w:start w:val="1"/>
      <w:numFmt w:val="decimal"/>
      <w:lvlText w:val="%6."/>
      <w:lvlJc w:val="left"/>
      <w:pPr>
        <w:tabs>
          <w:tab w:val="num" w:pos="4320"/>
        </w:tabs>
        <w:ind w:left="4320" w:hanging="360"/>
      </w:pPr>
    </w:lvl>
    <w:lvl w:ilvl="6" w:tplc="0402000F">
      <w:start w:val="1"/>
      <w:numFmt w:val="decimal"/>
      <w:lvlText w:val="%7."/>
      <w:lvlJc w:val="left"/>
      <w:pPr>
        <w:tabs>
          <w:tab w:val="num" w:pos="5040"/>
        </w:tabs>
        <w:ind w:left="5040" w:hanging="360"/>
      </w:pPr>
    </w:lvl>
    <w:lvl w:ilvl="7" w:tplc="04020019">
      <w:start w:val="1"/>
      <w:numFmt w:val="decimal"/>
      <w:lvlText w:val="%8."/>
      <w:lvlJc w:val="left"/>
      <w:pPr>
        <w:tabs>
          <w:tab w:val="num" w:pos="5760"/>
        </w:tabs>
        <w:ind w:left="5760" w:hanging="360"/>
      </w:pPr>
    </w:lvl>
    <w:lvl w:ilvl="8" w:tplc="0402001B">
      <w:start w:val="1"/>
      <w:numFmt w:val="decimal"/>
      <w:lvlText w:val="%9."/>
      <w:lvlJc w:val="left"/>
      <w:pPr>
        <w:tabs>
          <w:tab w:val="num" w:pos="6480"/>
        </w:tabs>
        <w:ind w:left="6480" w:hanging="360"/>
      </w:pPr>
    </w:lvl>
  </w:abstractNum>
  <w:abstractNum w:abstractNumId="2">
    <w:nsid w:val="340614F9"/>
    <w:multiLevelType w:val="hybridMultilevel"/>
    <w:tmpl w:val="09CAF2B6"/>
    <w:lvl w:ilvl="0" w:tplc="4F62E844">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3">
    <w:nsid w:val="44A12256"/>
    <w:multiLevelType w:val="hybridMultilevel"/>
    <w:tmpl w:val="2FB8111E"/>
    <w:lvl w:ilvl="0" w:tplc="D0A26124">
      <w:start w:val="1"/>
      <w:numFmt w:val="decimal"/>
      <w:lvlText w:val="%1."/>
      <w:lvlJc w:val="left"/>
      <w:pPr>
        <w:ind w:left="1068" w:hanging="360"/>
      </w:pPr>
    </w:lvl>
    <w:lvl w:ilvl="1" w:tplc="04020019">
      <w:start w:val="1"/>
      <w:numFmt w:val="decimal"/>
      <w:lvlText w:val="%2."/>
      <w:lvlJc w:val="left"/>
      <w:pPr>
        <w:tabs>
          <w:tab w:val="num" w:pos="1440"/>
        </w:tabs>
        <w:ind w:left="1440" w:hanging="360"/>
      </w:pPr>
    </w:lvl>
    <w:lvl w:ilvl="2" w:tplc="0402001B">
      <w:start w:val="1"/>
      <w:numFmt w:val="decimal"/>
      <w:lvlText w:val="%3."/>
      <w:lvlJc w:val="left"/>
      <w:pPr>
        <w:tabs>
          <w:tab w:val="num" w:pos="2160"/>
        </w:tabs>
        <w:ind w:left="2160" w:hanging="360"/>
      </w:pPr>
    </w:lvl>
    <w:lvl w:ilvl="3" w:tplc="0402000F">
      <w:start w:val="1"/>
      <w:numFmt w:val="decimal"/>
      <w:lvlText w:val="%4."/>
      <w:lvlJc w:val="left"/>
      <w:pPr>
        <w:tabs>
          <w:tab w:val="num" w:pos="2880"/>
        </w:tabs>
        <w:ind w:left="2880" w:hanging="360"/>
      </w:pPr>
    </w:lvl>
    <w:lvl w:ilvl="4" w:tplc="04020019">
      <w:start w:val="1"/>
      <w:numFmt w:val="decimal"/>
      <w:lvlText w:val="%5."/>
      <w:lvlJc w:val="left"/>
      <w:pPr>
        <w:tabs>
          <w:tab w:val="num" w:pos="3600"/>
        </w:tabs>
        <w:ind w:left="3600" w:hanging="360"/>
      </w:pPr>
    </w:lvl>
    <w:lvl w:ilvl="5" w:tplc="0402001B">
      <w:start w:val="1"/>
      <w:numFmt w:val="decimal"/>
      <w:lvlText w:val="%6."/>
      <w:lvlJc w:val="left"/>
      <w:pPr>
        <w:tabs>
          <w:tab w:val="num" w:pos="4320"/>
        </w:tabs>
        <w:ind w:left="4320" w:hanging="360"/>
      </w:pPr>
    </w:lvl>
    <w:lvl w:ilvl="6" w:tplc="0402000F">
      <w:start w:val="1"/>
      <w:numFmt w:val="decimal"/>
      <w:lvlText w:val="%7."/>
      <w:lvlJc w:val="left"/>
      <w:pPr>
        <w:tabs>
          <w:tab w:val="num" w:pos="5040"/>
        </w:tabs>
        <w:ind w:left="5040" w:hanging="360"/>
      </w:pPr>
    </w:lvl>
    <w:lvl w:ilvl="7" w:tplc="04020019">
      <w:start w:val="1"/>
      <w:numFmt w:val="decimal"/>
      <w:lvlText w:val="%8."/>
      <w:lvlJc w:val="left"/>
      <w:pPr>
        <w:tabs>
          <w:tab w:val="num" w:pos="5760"/>
        </w:tabs>
        <w:ind w:left="5760" w:hanging="360"/>
      </w:pPr>
    </w:lvl>
    <w:lvl w:ilvl="8" w:tplc="0402001B">
      <w:start w:val="1"/>
      <w:numFmt w:val="decimal"/>
      <w:lvlText w:val="%9."/>
      <w:lvlJc w:val="left"/>
      <w:pPr>
        <w:tabs>
          <w:tab w:val="num" w:pos="6480"/>
        </w:tabs>
        <w:ind w:left="6480" w:hanging="360"/>
      </w:pPr>
    </w:lvl>
  </w:abstractNum>
  <w:abstractNum w:abstractNumId="4">
    <w:nsid w:val="72CB2E71"/>
    <w:multiLevelType w:val="hybridMultilevel"/>
    <w:tmpl w:val="A7946B1A"/>
    <w:lvl w:ilvl="0" w:tplc="6FBCE5A6">
      <w:start w:val="5"/>
      <w:numFmt w:val="bullet"/>
      <w:lvlText w:val="-"/>
      <w:lvlJc w:val="left"/>
      <w:pPr>
        <w:ind w:left="1065" w:hanging="360"/>
      </w:pPr>
      <w:rPr>
        <w:rFonts w:ascii="Times New Roman" w:eastAsiaTheme="minorHAnsi" w:hAnsi="Times New Roman" w:cs="Times New Roman" w:hint="default"/>
      </w:rPr>
    </w:lvl>
    <w:lvl w:ilvl="1" w:tplc="04020003" w:tentative="1">
      <w:start w:val="1"/>
      <w:numFmt w:val="bullet"/>
      <w:lvlText w:val="o"/>
      <w:lvlJc w:val="left"/>
      <w:pPr>
        <w:ind w:left="1785" w:hanging="360"/>
      </w:pPr>
      <w:rPr>
        <w:rFonts w:ascii="Courier New" w:hAnsi="Courier New" w:cs="Courier New" w:hint="default"/>
      </w:rPr>
    </w:lvl>
    <w:lvl w:ilvl="2" w:tplc="04020005" w:tentative="1">
      <w:start w:val="1"/>
      <w:numFmt w:val="bullet"/>
      <w:lvlText w:val=""/>
      <w:lvlJc w:val="left"/>
      <w:pPr>
        <w:ind w:left="2505" w:hanging="360"/>
      </w:pPr>
      <w:rPr>
        <w:rFonts w:ascii="Wingdings" w:hAnsi="Wingdings" w:hint="default"/>
      </w:rPr>
    </w:lvl>
    <w:lvl w:ilvl="3" w:tplc="04020001" w:tentative="1">
      <w:start w:val="1"/>
      <w:numFmt w:val="bullet"/>
      <w:lvlText w:val=""/>
      <w:lvlJc w:val="left"/>
      <w:pPr>
        <w:ind w:left="3225" w:hanging="360"/>
      </w:pPr>
      <w:rPr>
        <w:rFonts w:ascii="Symbol" w:hAnsi="Symbol" w:hint="default"/>
      </w:rPr>
    </w:lvl>
    <w:lvl w:ilvl="4" w:tplc="04020003" w:tentative="1">
      <w:start w:val="1"/>
      <w:numFmt w:val="bullet"/>
      <w:lvlText w:val="o"/>
      <w:lvlJc w:val="left"/>
      <w:pPr>
        <w:ind w:left="3945" w:hanging="360"/>
      </w:pPr>
      <w:rPr>
        <w:rFonts w:ascii="Courier New" w:hAnsi="Courier New" w:cs="Courier New" w:hint="default"/>
      </w:rPr>
    </w:lvl>
    <w:lvl w:ilvl="5" w:tplc="04020005" w:tentative="1">
      <w:start w:val="1"/>
      <w:numFmt w:val="bullet"/>
      <w:lvlText w:val=""/>
      <w:lvlJc w:val="left"/>
      <w:pPr>
        <w:ind w:left="4665" w:hanging="360"/>
      </w:pPr>
      <w:rPr>
        <w:rFonts w:ascii="Wingdings" w:hAnsi="Wingdings" w:hint="default"/>
      </w:rPr>
    </w:lvl>
    <w:lvl w:ilvl="6" w:tplc="04020001" w:tentative="1">
      <w:start w:val="1"/>
      <w:numFmt w:val="bullet"/>
      <w:lvlText w:val=""/>
      <w:lvlJc w:val="left"/>
      <w:pPr>
        <w:ind w:left="5385" w:hanging="360"/>
      </w:pPr>
      <w:rPr>
        <w:rFonts w:ascii="Symbol" w:hAnsi="Symbol" w:hint="default"/>
      </w:rPr>
    </w:lvl>
    <w:lvl w:ilvl="7" w:tplc="04020003" w:tentative="1">
      <w:start w:val="1"/>
      <w:numFmt w:val="bullet"/>
      <w:lvlText w:val="o"/>
      <w:lvlJc w:val="left"/>
      <w:pPr>
        <w:ind w:left="6105" w:hanging="360"/>
      </w:pPr>
      <w:rPr>
        <w:rFonts w:ascii="Courier New" w:hAnsi="Courier New" w:cs="Courier New" w:hint="default"/>
      </w:rPr>
    </w:lvl>
    <w:lvl w:ilvl="8" w:tplc="04020005" w:tentative="1">
      <w:start w:val="1"/>
      <w:numFmt w:val="bullet"/>
      <w:lvlText w:val=""/>
      <w:lvlJc w:val="left"/>
      <w:pPr>
        <w:ind w:left="6825" w:hanging="360"/>
      </w:pPr>
      <w:rPr>
        <w:rFonts w:ascii="Wingdings" w:hAnsi="Wingdings" w:hint="default"/>
      </w:rPr>
    </w:lvl>
  </w:abstractNum>
  <w:abstractNum w:abstractNumId="5">
    <w:nsid w:val="77831F0E"/>
    <w:multiLevelType w:val="hybridMultilevel"/>
    <w:tmpl w:val="8E86248C"/>
    <w:lvl w:ilvl="0" w:tplc="AF70F07C">
      <w:start w:val="1"/>
      <w:numFmt w:val="decimal"/>
      <w:lvlText w:val="%1."/>
      <w:lvlJc w:val="left"/>
      <w:pPr>
        <w:ind w:left="961" w:hanging="360"/>
      </w:pPr>
      <w:rPr>
        <w:rFonts w:hint="default"/>
      </w:rPr>
    </w:lvl>
    <w:lvl w:ilvl="1" w:tplc="04020019" w:tentative="1">
      <w:start w:val="1"/>
      <w:numFmt w:val="lowerLetter"/>
      <w:lvlText w:val="%2."/>
      <w:lvlJc w:val="left"/>
      <w:pPr>
        <w:ind w:left="1681" w:hanging="360"/>
      </w:pPr>
    </w:lvl>
    <w:lvl w:ilvl="2" w:tplc="0402001B" w:tentative="1">
      <w:start w:val="1"/>
      <w:numFmt w:val="lowerRoman"/>
      <w:lvlText w:val="%3."/>
      <w:lvlJc w:val="right"/>
      <w:pPr>
        <w:ind w:left="2401" w:hanging="180"/>
      </w:pPr>
    </w:lvl>
    <w:lvl w:ilvl="3" w:tplc="0402000F" w:tentative="1">
      <w:start w:val="1"/>
      <w:numFmt w:val="decimal"/>
      <w:lvlText w:val="%4."/>
      <w:lvlJc w:val="left"/>
      <w:pPr>
        <w:ind w:left="3121" w:hanging="360"/>
      </w:pPr>
    </w:lvl>
    <w:lvl w:ilvl="4" w:tplc="04020019" w:tentative="1">
      <w:start w:val="1"/>
      <w:numFmt w:val="lowerLetter"/>
      <w:lvlText w:val="%5."/>
      <w:lvlJc w:val="left"/>
      <w:pPr>
        <w:ind w:left="3841" w:hanging="360"/>
      </w:pPr>
    </w:lvl>
    <w:lvl w:ilvl="5" w:tplc="0402001B" w:tentative="1">
      <w:start w:val="1"/>
      <w:numFmt w:val="lowerRoman"/>
      <w:lvlText w:val="%6."/>
      <w:lvlJc w:val="right"/>
      <w:pPr>
        <w:ind w:left="4561" w:hanging="180"/>
      </w:pPr>
    </w:lvl>
    <w:lvl w:ilvl="6" w:tplc="0402000F" w:tentative="1">
      <w:start w:val="1"/>
      <w:numFmt w:val="decimal"/>
      <w:lvlText w:val="%7."/>
      <w:lvlJc w:val="left"/>
      <w:pPr>
        <w:ind w:left="5281" w:hanging="360"/>
      </w:pPr>
    </w:lvl>
    <w:lvl w:ilvl="7" w:tplc="04020019" w:tentative="1">
      <w:start w:val="1"/>
      <w:numFmt w:val="lowerLetter"/>
      <w:lvlText w:val="%8."/>
      <w:lvlJc w:val="left"/>
      <w:pPr>
        <w:ind w:left="6001" w:hanging="360"/>
      </w:pPr>
    </w:lvl>
    <w:lvl w:ilvl="8" w:tplc="0402001B" w:tentative="1">
      <w:start w:val="1"/>
      <w:numFmt w:val="lowerRoman"/>
      <w:lvlText w:val="%9."/>
      <w:lvlJc w:val="right"/>
      <w:pPr>
        <w:ind w:left="6721" w:hanging="180"/>
      </w:pPr>
    </w:lvl>
  </w:abstractNum>
  <w:num w:numId="1">
    <w:abstractNumId w:val="4"/>
  </w:num>
  <w:num w:numId="2">
    <w:abstractNumId w:val="5"/>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3313"/>
  </w:hdrShapeDefaults>
  <w:footnotePr>
    <w:footnote w:id="-1"/>
    <w:footnote w:id="0"/>
  </w:footnotePr>
  <w:endnotePr>
    <w:endnote w:id="-1"/>
    <w:endnote w:id="0"/>
  </w:endnotePr>
  <w:compat/>
  <w:rsids>
    <w:rsidRoot w:val="003D58DF"/>
    <w:rsid w:val="00044828"/>
    <w:rsid w:val="00045520"/>
    <w:rsid w:val="00065904"/>
    <w:rsid w:val="000B53C1"/>
    <w:rsid w:val="000E3EC6"/>
    <w:rsid w:val="000F20A3"/>
    <w:rsid w:val="0010760E"/>
    <w:rsid w:val="00125A88"/>
    <w:rsid w:val="00136EF3"/>
    <w:rsid w:val="001A6C34"/>
    <w:rsid w:val="001A6E75"/>
    <w:rsid w:val="001D32AA"/>
    <w:rsid w:val="001D425E"/>
    <w:rsid w:val="001F1D93"/>
    <w:rsid w:val="00250B1D"/>
    <w:rsid w:val="0026004B"/>
    <w:rsid w:val="0028023F"/>
    <w:rsid w:val="002808D4"/>
    <w:rsid w:val="0028269C"/>
    <w:rsid w:val="002911DD"/>
    <w:rsid w:val="002B0839"/>
    <w:rsid w:val="002C0206"/>
    <w:rsid w:val="002D3169"/>
    <w:rsid w:val="002D5901"/>
    <w:rsid w:val="002E6E92"/>
    <w:rsid w:val="002F573B"/>
    <w:rsid w:val="00313079"/>
    <w:rsid w:val="00342ED8"/>
    <w:rsid w:val="00351779"/>
    <w:rsid w:val="00382693"/>
    <w:rsid w:val="00384565"/>
    <w:rsid w:val="003A7D71"/>
    <w:rsid w:val="003D58DF"/>
    <w:rsid w:val="0045098C"/>
    <w:rsid w:val="00491127"/>
    <w:rsid w:val="0049151A"/>
    <w:rsid w:val="00497231"/>
    <w:rsid w:val="00497AB1"/>
    <w:rsid w:val="004B6344"/>
    <w:rsid w:val="004C0BD3"/>
    <w:rsid w:val="005033ED"/>
    <w:rsid w:val="00526BED"/>
    <w:rsid w:val="0055171D"/>
    <w:rsid w:val="00573336"/>
    <w:rsid w:val="00574B42"/>
    <w:rsid w:val="005864BB"/>
    <w:rsid w:val="0059451C"/>
    <w:rsid w:val="005C5852"/>
    <w:rsid w:val="005C6680"/>
    <w:rsid w:val="005D717A"/>
    <w:rsid w:val="00601ABE"/>
    <w:rsid w:val="00614B0B"/>
    <w:rsid w:val="0062120B"/>
    <w:rsid w:val="0065390B"/>
    <w:rsid w:val="00655F28"/>
    <w:rsid w:val="00660CA5"/>
    <w:rsid w:val="00671536"/>
    <w:rsid w:val="00695849"/>
    <w:rsid w:val="00697B3F"/>
    <w:rsid w:val="006A2C59"/>
    <w:rsid w:val="006B1E9F"/>
    <w:rsid w:val="006B3672"/>
    <w:rsid w:val="006C1184"/>
    <w:rsid w:val="0070757A"/>
    <w:rsid w:val="00741517"/>
    <w:rsid w:val="007567F2"/>
    <w:rsid w:val="00780C52"/>
    <w:rsid w:val="00781CFE"/>
    <w:rsid w:val="00792CEE"/>
    <w:rsid w:val="00794D46"/>
    <w:rsid w:val="007B717D"/>
    <w:rsid w:val="007D25D7"/>
    <w:rsid w:val="00815F14"/>
    <w:rsid w:val="00833230"/>
    <w:rsid w:val="008338C0"/>
    <w:rsid w:val="00842C84"/>
    <w:rsid w:val="00857B22"/>
    <w:rsid w:val="00862A50"/>
    <w:rsid w:val="00873D5B"/>
    <w:rsid w:val="00896ACF"/>
    <w:rsid w:val="008A50EA"/>
    <w:rsid w:val="008B5B52"/>
    <w:rsid w:val="008C0DEF"/>
    <w:rsid w:val="008D5BA4"/>
    <w:rsid w:val="008D6232"/>
    <w:rsid w:val="008E1669"/>
    <w:rsid w:val="00901D9C"/>
    <w:rsid w:val="00925001"/>
    <w:rsid w:val="00942E4E"/>
    <w:rsid w:val="00963586"/>
    <w:rsid w:val="00967955"/>
    <w:rsid w:val="00985B9E"/>
    <w:rsid w:val="00992D80"/>
    <w:rsid w:val="009B17D5"/>
    <w:rsid w:val="00A2135D"/>
    <w:rsid w:val="00A87433"/>
    <w:rsid w:val="00AD59A3"/>
    <w:rsid w:val="00AF2727"/>
    <w:rsid w:val="00B067AD"/>
    <w:rsid w:val="00B1049D"/>
    <w:rsid w:val="00B10737"/>
    <w:rsid w:val="00B1208B"/>
    <w:rsid w:val="00B43071"/>
    <w:rsid w:val="00B738AC"/>
    <w:rsid w:val="00B81C01"/>
    <w:rsid w:val="00BA184D"/>
    <w:rsid w:val="00BF2A4E"/>
    <w:rsid w:val="00C13D97"/>
    <w:rsid w:val="00C67137"/>
    <w:rsid w:val="00C8609D"/>
    <w:rsid w:val="00C924E0"/>
    <w:rsid w:val="00CD2641"/>
    <w:rsid w:val="00D27839"/>
    <w:rsid w:val="00D3019A"/>
    <w:rsid w:val="00D524AF"/>
    <w:rsid w:val="00D725AF"/>
    <w:rsid w:val="00DB31D3"/>
    <w:rsid w:val="00DC682D"/>
    <w:rsid w:val="00DD116F"/>
    <w:rsid w:val="00DD7916"/>
    <w:rsid w:val="00E054E6"/>
    <w:rsid w:val="00E3576B"/>
    <w:rsid w:val="00E62284"/>
    <w:rsid w:val="00E71EB9"/>
    <w:rsid w:val="00E73311"/>
    <w:rsid w:val="00E802EB"/>
    <w:rsid w:val="00E82749"/>
    <w:rsid w:val="00E8344A"/>
    <w:rsid w:val="00E85568"/>
    <w:rsid w:val="00E96CF6"/>
    <w:rsid w:val="00ED4C11"/>
    <w:rsid w:val="00F17EE4"/>
    <w:rsid w:val="00F21607"/>
    <w:rsid w:val="00F500E1"/>
    <w:rsid w:val="00F60152"/>
    <w:rsid w:val="00F66AB4"/>
    <w:rsid w:val="00F72DDD"/>
    <w:rsid w:val="00F8281E"/>
    <w:rsid w:val="00FC3369"/>
    <w:rsid w:val="00FC7ECA"/>
    <w:rsid w:val="00FF6BBC"/>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307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58DF"/>
    <w:pPr>
      <w:ind w:left="720"/>
      <w:contextualSpacing/>
    </w:pPr>
  </w:style>
  <w:style w:type="paragraph" w:customStyle="1" w:styleId="CharCharChar">
    <w:name w:val="Char Char Char"/>
    <w:basedOn w:val="Normal"/>
    <w:rsid w:val="00D3019A"/>
    <w:pPr>
      <w:tabs>
        <w:tab w:val="left" w:pos="709"/>
      </w:tabs>
      <w:spacing w:after="0" w:line="240" w:lineRule="auto"/>
    </w:pPr>
    <w:rPr>
      <w:rFonts w:ascii="Tahoma" w:eastAsia="Calibri" w:hAnsi="Tahoma" w:cs="Times New Roman"/>
      <w:sz w:val="24"/>
      <w:szCs w:val="24"/>
      <w:lang w:val="pl-PL" w:eastAsia="pl-PL"/>
    </w:rPr>
  </w:style>
  <w:style w:type="paragraph" w:styleId="NormalWeb">
    <w:name w:val="Normal (Web)"/>
    <w:basedOn w:val="Normal"/>
    <w:uiPriority w:val="99"/>
    <w:rsid w:val="00D3019A"/>
    <w:pPr>
      <w:spacing w:before="100" w:beforeAutospacing="1" w:after="100" w:afterAutospacing="1" w:line="240" w:lineRule="auto"/>
    </w:pPr>
    <w:rPr>
      <w:rFonts w:ascii="Times New Roman" w:eastAsia="Calibri" w:hAnsi="Times New Roman" w:cs="Times New Roman"/>
      <w:sz w:val="24"/>
      <w:szCs w:val="24"/>
      <w:lang w:eastAsia="bg-BG"/>
    </w:rPr>
  </w:style>
  <w:style w:type="character" w:customStyle="1" w:styleId="newdocreference1">
    <w:name w:val="newdocreference1"/>
    <w:basedOn w:val="DefaultParagraphFont"/>
    <w:rsid w:val="00D3019A"/>
    <w:rPr>
      <w:rFonts w:cs="Times New Roman"/>
      <w:color w:val="0000FF"/>
      <w:u w:val="single"/>
    </w:rPr>
  </w:style>
  <w:style w:type="paragraph" w:styleId="BodyText">
    <w:name w:val="Body Text"/>
    <w:basedOn w:val="Normal"/>
    <w:link w:val="BodyTextChar"/>
    <w:rsid w:val="00D3019A"/>
    <w:pPr>
      <w:spacing w:after="120" w:line="240" w:lineRule="auto"/>
    </w:pPr>
    <w:rPr>
      <w:rFonts w:ascii="Times New Roman" w:eastAsia="Calibri" w:hAnsi="Times New Roman" w:cs="Times New Roman"/>
      <w:sz w:val="20"/>
      <w:szCs w:val="20"/>
      <w:lang w:val="en-AU" w:eastAsia="ar-SA"/>
    </w:rPr>
  </w:style>
  <w:style w:type="character" w:customStyle="1" w:styleId="BodyTextChar">
    <w:name w:val="Body Text Char"/>
    <w:basedOn w:val="DefaultParagraphFont"/>
    <w:link w:val="BodyText"/>
    <w:rsid w:val="00D3019A"/>
    <w:rPr>
      <w:rFonts w:ascii="Times New Roman" w:eastAsia="Calibri" w:hAnsi="Times New Roman" w:cs="Times New Roman"/>
      <w:sz w:val="20"/>
      <w:szCs w:val="20"/>
      <w:lang w:val="en-AU" w:eastAsia="ar-SA"/>
    </w:rPr>
  </w:style>
  <w:style w:type="paragraph" w:styleId="Header">
    <w:name w:val="header"/>
    <w:aliases w:val="Знак Знак Char,Intestazione.int.intestazione,Intestazione.int,Char1 Char,Char2,Char5 Char,Char2 Char,Char5, Знак Знак,Знак Знак"/>
    <w:basedOn w:val="Normal"/>
    <w:link w:val="HeaderChar1"/>
    <w:rsid w:val="00D3019A"/>
    <w:pPr>
      <w:suppressLineNumbers/>
      <w:tabs>
        <w:tab w:val="center" w:pos="4536"/>
        <w:tab w:val="right" w:pos="9072"/>
      </w:tabs>
      <w:spacing w:after="0" w:line="240" w:lineRule="auto"/>
    </w:pPr>
    <w:rPr>
      <w:rFonts w:ascii="Times New Roman" w:eastAsia="Calibri" w:hAnsi="Times New Roman" w:cs="Times New Roman"/>
      <w:sz w:val="24"/>
      <w:szCs w:val="24"/>
      <w:lang w:eastAsia="ar-SA"/>
    </w:rPr>
  </w:style>
  <w:style w:type="character" w:customStyle="1" w:styleId="HeaderChar">
    <w:name w:val="Header Char"/>
    <w:basedOn w:val="DefaultParagraphFont"/>
    <w:link w:val="Header"/>
    <w:uiPriority w:val="99"/>
    <w:semiHidden/>
    <w:rsid w:val="00D3019A"/>
  </w:style>
  <w:style w:type="character" w:customStyle="1" w:styleId="HeaderChar1">
    <w:name w:val="Header Char1"/>
    <w:aliases w:val="Знак Знак Char Char,Intestazione.int.intestazione Char,Intestazione.int Char,Char1 Char Char,Char2 Char1,Char5 Char Char,Char2 Char Char,Char5 Char1, Знак Знак Char,Знак Знак Char1"/>
    <w:basedOn w:val="DefaultParagraphFont"/>
    <w:link w:val="Header"/>
    <w:locked/>
    <w:rsid w:val="00D3019A"/>
    <w:rPr>
      <w:rFonts w:ascii="Times New Roman" w:eastAsia="Calibri" w:hAnsi="Times New Roman" w:cs="Times New Roman"/>
      <w:sz w:val="24"/>
      <w:szCs w:val="24"/>
      <w:lang w:eastAsia="ar-SA"/>
    </w:rPr>
  </w:style>
  <w:style w:type="paragraph" w:styleId="FootnoteText">
    <w:name w:val="footnote text"/>
    <w:basedOn w:val="Normal"/>
    <w:link w:val="FootnoteTextChar"/>
    <w:semiHidden/>
    <w:rsid w:val="00D3019A"/>
    <w:pPr>
      <w:spacing w:after="0" w:line="240" w:lineRule="auto"/>
    </w:pPr>
    <w:rPr>
      <w:rFonts w:ascii="Times New Roman" w:eastAsia="Calibri" w:hAnsi="Times New Roman" w:cs="Times New Roman"/>
      <w:sz w:val="20"/>
      <w:szCs w:val="20"/>
    </w:rPr>
  </w:style>
  <w:style w:type="character" w:customStyle="1" w:styleId="FootnoteTextChar">
    <w:name w:val="Footnote Text Char"/>
    <w:basedOn w:val="DefaultParagraphFont"/>
    <w:link w:val="FootnoteText"/>
    <w:semiHidden/>
    <w:rsid w:val="00D3019A"/>
    <w:rPr>
      <w:rFonts w:ascii="Times New Roman" w:eastAsia="Calibri" w:hAnsi="Times New Roman" w:cs="Times New Roman"/>
      <w:sz w:val="20"/>
      <w:szCs w:val="20"/>
    </w:rPr>
  </w:style>
  <w:style w:type="character" w:styleId="Hyperlink">
    <w:name w:val="Hyperlink"/>
    <w:basedOn w:val="DefaultParagraphFont"/>
    <w:rsid w:val="00D3019A"/>
    <w:rPr>
      <w:rFonts w:cs="Times New Roman"/>
      <w:color w:val="0000FF"/>
      <w:u w:val="single"/>
    </w:rPr>
  </w:style>
  <w:style w:type="character" w:customStyle="1" w:styleId="ldef1">
    <w:name w:val="ldef1"/>
    <w:basedOn w:val="DefaultParagraphFont"/>
    <w:rsid w:val="00D3019A"/>
    <w:rPr>
      <w:rFonts w:ascii="Times New Roman" w:hAnsi="Times New Roman" w:cs="Times New Roman" w:hint="default"/>
      <w:sz w:val="24"/>
      <w:szCs w:val="24"/>
    </w:rPr>
  </w:style>
  <w:style w:type="character" w:customStyle="1" w:styleId="FontStyle33">
    <w:name w:val="Font Style33"/>
    <w:rsid w:val="006C1184"/>
    <w:rPr>
      <w:rFonts w:ascii="MS Reference Sans Serif" w:hAnsi="MS Reference Sans Serif"/>
      <w:sz w:val="20"/>
    </w:rPr>
  </w:style>
  <w:style w:type="paragraph" w:customStyle="1" w:styleId="m">
    <w:name w:val="m"/>
    <w:basedOn w:val="Normal"/>
    <w:rsid w:val="006C1184"/>
    <w:pPr>
      <w:spacing w:after="0" w:line="240" w:lineRule="auto"/>
      <w:ind w:firstLine="1105"/>
      <w:jc w:val="both"/>
    </w:pPr>
    <w:rPr>
      <w:rFonts w:ascii="Times New Roman" w:eastAsia="Times New Roman" w:hAnsi="Times New Roman" w:cs="Times New Roman"/>
      <w:color w:val="000000"/>
      <w:sz w:val="24"/>
      <w:szCs w:val="24"/>
      <w:lang w:eastAsia="bg-BG"/>
    </w:rPr>
  </w:style>
  <w:style w:type="table" w:styleId="TableGrid">
    <w:name w:val="Table Grid"/>
    <w:basedOn w:val="TableNormal"/>
    <w:uiPriority w:val="59"/>
    <w:rsid w:val="000E3EC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Bodytext0">
    <w:name w:val="Body text_"/>
    <w:link w:val="Bodytext1"/>
    <w:rsid w:val="008E1669"/>
    <w:rPr>
      <w:rFonts w:ascii="Times New Roman" w:hAnsi="Times New Roman"/>
      <w:sz w:val="23"/>
      <w:szCs w:val="23"/>
      <w:shd w:val="clear" w:color="auto" w:fill="FFFFFF"/>
    </w:rPr>
  </w:style>
  <w:style w:type="paragraph" w:customStyle="1" w:styleId="Bodytext1">
    <w:name w:val="Body text1"/>
    <w:basedOn w:val="Normal"/>
    <w:link w:val="Bodytext0"/>
    <w:rsid w:val="008E1669"/>
    <w:pPr>
      <w:widowControl w:val="0"/>
      <w:shd w:val="clear" w:color="auto" w:fill="FFFFFF"/>
      <w:spacing w:before="120" w:after="120" w:line="275" w:lineRule="exact"/>
      <w:jc w:val="both"/>
    </w:pPr>
    <w:rPr>
      <w:rFonts w:ascii="Times New Roman" w:hAnsi="Times New Roman"/>
      <w:sz w:val="23"/>
      <w:szCs w:val="23"/>
    </w:rPr>
  </w:style>
  <w:style w:type="character" w:customStyle="1" w:styleId="BodytextBold">
    <w:name w:val="Body text + Bold"/>
    <w:rsid w:val="00BA184D"/>
    <w:rPr>
      <w:rFonts w:ascii="Times New Roman" w:hAnsi="Times New Roman" w:cs="Times New Roman"/>
      <w:b/>
      <w:bCs/>
      <w:sz w:val="23"/>
      <w:szCs w:val="23"/>
      <w:u w:val="none"/>
      <w:shd w:val="clear" w:color="auto" w:fill="FFFFFF"/>
    </w:rPr>
  </w:style>
  <w:style w:type="character" w:customStyle="1" w:styleId="ala44">
    <w:name w:val="al_a44"/>
    <w:rsid w:val="0055171D"/>
    <w:rPr>
      <w:rFonts w:cs="Times New Roman"/>
    </w:rPr>
  </w:style>
  <w:style w:type="paragraph" w:styleId="BodyText2">
    <w:name w:val="Body Text 2"/>
    <w:basedOn w:val="Normal"/>
    <w:link w:val="BodyText2Char"/>
    <w:uiPriority w:val="99"/>
    <w:semiHidden/>
    <w:unhideWhenUsed/>
    <w:rsid w:val="00FC7ECA"/>
    <w:pPr>
      <w:spacing w:after="120" w:line="480" w:lineRule="auto"/>
    </w:pPr>
  </w:style>
  <w:style w:type="character" w:customStyle="1" w:styleId="BodyText2Char">
    <w:name w:val="Body Text 2 Char"/>
    <w:basedOn w:val="DefaultParagraphFont"/>
    <w:link w:val="BodyText2"/>
    <w:uiPriority w:val="99"/>
    <w:semiHidden/>
    <w:rsid w:val="00FC7ECA"/>
  </w:style>
  <w:style w:type="paragraph" w:customStyle="1" w:styleId="Bodytext3">
    <w:name w:val="Body text"/>
    <w:basedOn w:val="Normal"/>
    <w:rsid w:val="00FC7ECA"/>
    <w:pPr>
      <w:widowControl w:val="0"/>
      <w:shd w:val="clear" w:color="auto" w:fill="FFFFFF"/>
      <w:spacing w:after="300" w:line="240" w:lineRule="atLeast"/>
      <w:ind w:hanging="720"/>
      <w:jc w:val="right"/>
    </w:pPr>
    <w:rPr>
      <w:rFonts w:ascii="Times New Roman" w:eastAsia="Courier New" w:hAnsi="Times New Roman" w:cs="Times New Roman"/>
      <w:sz w:val="23"/>
      <w:szCs w:val="23"/>
      <w:lang w:eastAsia="bg-BG"/>
    </w:rPr>
  </w:style>
  <w:style w:type="character" w:customStyle="1" w:styleId="Heading5">
    <w:name w:val="Heading #5_"/>
    <w:link w:val="Heading50"/>
    <w:locked/>
    <w:rsid w:val="00FC7ECA"/>
    <w:rPr>
      <w:b/>
      <w:bCs/>
      <w:sz w:val="23"/>
      <w:szCs w:val="23"/>
      <w:shd w:val="clear" w:color="auto" w:fill="FFFFFF"/>
    </w:rPr>
  </w:style>
  <w:style w:type="paragraph" w:customStyle="1" w:styleId="Heading50">
    <w:name w:val="Heading #5"/>
    <w:basedOn w:val="Normal"/>
    <w:link w:val="Heading5"/>
    <w:rsid w:val="00FC7ECA"/>
    <w:pPr>
      <w:widowControl w:val="0"/>
      <w:shd w:val="clear" w:color="auto" w:fill="FFFFFF"/>
      <w:spacing w:after="240" w:line="307" w:lineRule="exact"/>
      <w:ind w:hanging="720"/>
      <w:jc w:val="center"/>
      <w:outlineLvl w:val="4"/>
    </w:pPr>
    <w:rPr>
      <w:b/>
      <w:bCs/>
      <w:sz w:val="23"/>
      <w:szCs w:val="23"/>
    </w:rPr>
  </w:style>
  <w:style w:type="character" w:customStyle="1" w:styleId="Heading5NotBold">
    <w:name w:val="Heading #5 + Not Bold"/>
    <w:basedOn w:val="Heading5"/>
    <w:rsid w:val="00FC7ECA"/>
  </w:style>
  <w:style w:type="paragraph" w:styleId="BodyTextIndent2">
    <w:name w:val="Body Text Indent 2"/>
    <w:basedOn w:val="Normal"/>
    <w:link w:val="BodyTextIndent2Char"/>
    <w:uiPriority w:val="99"/>
    <w:semiHidden/>
    <w:unhideWhenUsed/>
    <w:rsid w:val="00E96CF6"/>
    <w:pPr>
      <w:spacing w:after="120" w:line="480" w:lineRule="auto"/>
      <w:ind w:left="283"/>
    </w:pPr>
  </w:style>
  <w:style w:type="character" w:customStyle="1" w:styleId="BodyTextIndent2Char">
    <w:name w:val="Body Text Indent 2 Char"/>
    <w:basedOn w:val="DefaultParagraphFont"/>
    <w:link w:val="BodyTextIndent2"/>
    <w:uiPriority w:val="99"/>
    <w:semiHidden/>
    <w:rsid w:val="00E96CF6"/>
  </w:style>
  <w:style w:type="paragraph" w:customStyle="1" w:styleId="Style12">
    <w:name w:val="Style12"/>
    <w:basedOn w:val="Normal"/>
    <w:rsid w:val="00E96CF6"/>
    <w:pPr>
      <w:widowControl w:val="0"/>
      <w:autoSpaceDE w:val="0"/>
      <w:autoSpaceDN w:val="0"/>
      <w:adjustRightInd w:val="0"/>
      <w:spacing w:after="0" w:line="240" w:lineRule="auto"/>
    </w:pPr>
    <w:rPr>
      <w:rFonts w:ascii="MS Reference Sans Serif" w:eastAsia="Times New Roman" w:hAnsi="MS Reference Sans Serif" w:cs="Times New Roman"/>
      <w:sz w:val="24"/>
      <w:szCs w:val="24"/>
      <w:lang w:eastAsia="bg-BG"/>
    </w:rPr>
  </w:style>
  <w:style w:type="paragraph" w:styleId="PlainText">
    <w:name w:val="Plain Text"/>
    <w:basedOn w:val="Normal"/>
    <w:link w:val="PlainTextChar"/>
    <w:rsid w:val="00E96CF6"/>
    <w:pPr>
      <w:spacing w:after="0" w:line="240" w:lineRule="auto"/>
    </w:pPr>
    <w:rPr>
      <w:rFonts w:ascii="Courier New" w:eastAsia="Times New Roman" w:hAnsi="Courier New" w:cs="Courier New"/>
      <w:sz w:val="20"/>
      <w:szCs w:val="20"/>
      <w:lang w:eastAsia="bg-BG"/>
    </w:rPr>
  </w:style>
  <w:style w:type="character" w:customStyle="1" w:styleId="PlainTextChar">
    <w:name w:val="Plain Text Char"/>
    <w:basedOn w:val="DefaultParagraphFont"/>
    <w:link w:val="PlainText"/>
    <w:rsid w:val="00E96CF6"/>
    <w:rPr>
      <w:rFonts w:ascii="Courier New" w:eastAsia="Times New Roman" w:hAnsi="Courier New" w:cs="Courier New"/>
      <w:sz w:val="20"/>
      <w:szCs w:val="20"/>
      <w:lang w:eastAsia="bg-BG"/>
    </w:rPr>
  </w:style>
  <w:style w:type="paragraph" w:styleId="Footer">
    <w:name w:val="footer"/>
    <w:basedOn w:val="Normal"/>
    <w:link w:val="FooterChar"/>
    <w:uiPriority w:val="99"/>
    <w:unhideWhenUsed/>
    <w:rsid w:val="00B81C01"/>
    <w:pPr>
      <w:tabs>
        <w:tab w:val="center" w:pos="4536"/>
        <w:tab w:val="right" w:pos="9072"/>
      </w:tabs>
      <w:spacing w:after="0" w:line="240" w:lineRule="auto"/>
    </w:pPr>
  </w:style>
  <w:style w:type="character" w:customStyle="1" w:styleId="FooterChar">
    <w:name w:val="Footer Char"/>
    <w:basedOn w:val="DefaultParagraphFont"/>
    <w:link w:val="Footer"/>
    <w:uiPriority w:val="99"/>
    <w:rsid w:val="00B81C01"/>
  </w:style>
  <w:style w:type="character" w:styleId="CommentReference">
    <w:name w:val="annotation reference"/>
    <w:basedOn w:val="DefaultParagraphFont"/>
    <w:uiPriority w:val="99"/>
    <w:semiHidden/>
    <w:unhideWhenUsed/>
    <w:rsid w:val="00660CA5"/>
    <w:rPr>
      <w:sz w:val="16"/>
      <w:szCs w:val="16"/>
    </w:rPr>
  </w:style>
  <w:style w:type="paragraph" w:styleId="CommentText">
    <w:name w:val="annotation text"/>
    <w:basedOn w:val="Normal"/>
    <w:link w:val="CommentTextChar"/>
    <w:uiPriority w:val="99"/>
    <w:semiHidden/>
    <w:unhideWhenUsed/>
    <w:rsid w:val="00660CA5"/>
    <w:pPr>
      <w:spacing w:line="240" w:lineRule="auto"/>
    </w:pPr>
    <w:rPr>
      <w:sz w:val="20"/>
      <w:szCs w:val="20"/>
    </w:rPr>
  </w:style>
  <w:style w:type="character" w:customStyle="1" w:styleId="CommentTextChar">
    <w:name w:val="Comment Text Char"/>
    <w:basedOn w:val="DefaultParagraphFont"/>
    <w:link w:val="CommentText"/>
    <w:uiPriority w:val="99"/>
    <w:semiHidden/>
    <w:rsid w:val="00660CA5"/>
    <w:rPr>
      <w:sz w:val="20"/>
      <w:szCs w:val="20"/>
    </w:rPr>
  </w:style>
  <w:style w:type="paragraph" w:styleId="CommentSubject">
    <w:name w:val="annotation subject"/>
    <w:basedOn w:val="CommentText"/>
    <w:next w:val="CommentText"/>
    <w:link w:val="CommentSubjectChar"/>
    <w:uiPriority w:val="99"/>
    <w:semiHidden/>
    <w:unhideWhenUsed/>
    <w:rsid w:val="00660CA5"/>
    <w:rPr>
      <w:b/>
      <w:bCs/>
    </w:rPr>
  </w:style>
  <w:style w:type="character" w:customStyle="1" w:styleId="CommentSubjectChar">
    <w:name w:val="Comment Subject Char"/>
    <w:basedOn w:val="CommentTextChar"/>
    <w:link w:val="CommentSubject"/>
    <w:uiPriority w:val="99"/>
    <w:semiHidden/>
    <w:rsid w:val="00660CA5"/>
    <w:rPr>
      <w:b/>
      <w:bCs/>
    </w:rPr>
  </w:style>
  <w:style w:type="paragraph" w:styleId="BalloonText">
    <w:name w:val="Balloon Text"/>
    <w:basedOn w:val="Normal"/>
    <w:link w:val="BalloonTextChar"/>
    <w:uiPriority w:val="99"/>
    <w:semiHidden/>
    <w:unhideWhenUsed/>
    <w:rsid w:val="00660C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0CA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195402">
      <w:bodyDiv w:val="1"/>
      <w:marLeft w:val="0"/>
      <w:marRight w:val="0"/>
      <w:marTop w:val="0"/>
      <w:marBottom w:val="0"/>
      <w:divBdr>
        <w:top w:val="none" w:sz="0" w:space="0" w:color="auto"/>
        <w:left w:val="none" w:sz="0" w:space="0" w:color="auto"/>
        <w:bottom w:val="none" w:sz="0" w:space="0" w:color="auto"/>
        <w:right w:val="none" w:sz="0" w:space="0" w:color="auto"/>
      </w:divBdr>
    </w:div>
    <w:div w:id="20713395">
      <w:bodyDiv w:val="1"/>
      <w:marLeft w:val="0"/>
      <w:marRight w:val="0"/>
      <w:marTop w:val="0"/>
      <w:marBottom w:val="0"/>
      <w:divBdr>
        <w:top w:val="none" w:sz="0" w:space="0" w:color="auto"/>
        <w:left w:val="none" w:sz="0" w:space="0" w:color="auto"/>
        <w:bottom w:val="none" w:sz="0" w:space="0" w:color="auto"/>
        <w:right w:val="none" w:sz="0" w:space="0" w:color="auto"/>
      </w:divBdr>
    </w:div>
    <w:div w:id="788665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pis://Base=NARH&amp;DocCode=40575&amp;ToPar=Art23&amp;Type=201/" TargetMode="External"/><Relationship Id="rId13" Type="http://schemas.openxmlformats.org/officeDocument/2006/relationships/hyperlink" Target="apis://Base=NARH&amp;DocCode=40640&amp;ToPar=Art8_Al11&amp;Type=201/"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apis://Base=NARH&amp;DocCode=40656&amp;ToPar=Art12_Al9&amp;Type=201/"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apis://Base=NARH&amp;DocCode=41765&amp;ToPar=Art66_Al11&amp;Type=20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pis://Base=APEV&amp;CELEX=31977L0799&amp;Type=201/" TargetMode="External"/><Relationship Id="rId5" Type="http://schemas.openxmlformats.org/officeDocument/2006/relationships/webSettings" Target="webSettings.xml"/><Relationship Id="rId15" Type="http://schemas.openxmlformats.org/officeDocument/2006/relationships/hyperlink" Target="apis://Base=NARH&amp;DocCode=41765&amp;ToPar=Art66_Al2&amp;Type=201/" TargetMode="External"/><Relationship Id="rId10" Type="http://schemas.openxmlformats.org/officeDocument/2006/relationships/hyperlink" Target="apis://Base=APEV&amp;CELEX=32011L0016&amp;Type=201/"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apis://Base=NARH&amp;DocCode=40656&amp;ToPar=Par1_Pt64&amp;Type=201" TargetMode="External"/><Relationship Id="rId14" Type="http://schemas.openxmlformats.org/officeDocument/2006/relationships/hyperlink" Target="apis://Base=NARH&amp;DocCode=4076&amp;ToPar=Par1&#1074;&amp;Type=2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06ABB3-6338-4F98-BEF8-200A51F521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1313</TotalTime>
  <Pages>21</Pages>
  <Words>7253</Words>
  <Characters>41346</Characters>
  <Application>Microsoft Office Word</Application>
  <DocSecurity>0</DocSecurity>
  <Lines>344</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kasalova_i</dc:creator>
  <cp:keywords/>
  <dc:description/>
  <cp:lastModifiedBy>stanislavova_m</cp:lastModifiedBy>
  <cp:revision>71</cp:revision>
  <cp:lastPrinted>2016-10-21T07:32:00Z</cp:lastPrinted>
  <dcterms:created xsi:type="dcterms:W3CDTF">2016-10-18T13:28:00Z</dcterms:created>
  <dcterms:modified xsi:type="dcterms:W3CDTF">2016-10-31T13:09:00Z</dcterms:modified>
</cp:coreProperties>
</file>